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“广东省数字农业农村咨询专家团队”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申请表</w:t>
      </w:r>
    </w:p>
    <w:p/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302"/>
        <w:gridCol w:w="1632"/>
        <w:gridCol w:w="1301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249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最高学历</w:t>
            </w:r>
          </w:p>
        </w:tc>
        <w:tc>
          <w:tcPr>
            <w:tcW w:w="249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现任职务（职称）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擅长领域</w:t>
            </w:r>
          </w:p>
        </w:tc>
        <w:tc>
          <w:tcPr>
            <w:tcW w:w="249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住宅电话</w:t>
            </w: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49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办公电话</w:t>
            </w: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Email</w:t>
            </w:r>
          </w:p>
        </w:tc>
        <w:tc>
          <w:tcPr>
            <w:tcW w:w="249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3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工作简历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3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荣誉及成果（含论文、课题、产品、技术、模型等）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adjustRightInd w:val="0"/>
              <w:snapToGrid w:val="0"/>
              <w:ind w:firstLine="480"/>
              <w:jc w:val="left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3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单位意见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广州国家农业科创中心审核意见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市场与信息处审核意见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32C03"/>
    <w:rsid w:val="00193EDF"/>
    <w:rsid w:val="00A13943"/>
    <w:rsid w:val="00C42A8D"/>
    <w:rsid w:val="00F47599"/>
    <w:rsid w:val="2CB32C03"/>
    <w:rsid w:val="63B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iPriority w:val="0"/>
    <w:pPr>
      <w:tabs>
        <w:tab w:val="center" w:pos="4320"/>
        <w:tab w:val="right" w:pos="8640"/>
      </w:tabs>
      <w:spacing w:after="0" w:line="240" w:lineRule="auto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省农业厅</Company>
  <Pages>3</Pages>
  <Words>312</Words>
  <Characters>1779</Characters>
  <Lines>14</Lines>
  <Paragraphs>4</Paragraphs>
  <TotalTime>7</TotalTime>
  <ScaleCrop>false</ScaleCrop>
  <LinksUpToDate>false</LinksUpToDate>
  <CharactersWithSpaces>2087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2021-05-10T05:29:00Z</dcterms:created>
  <dc:creator>BGS3</dc:creator>
  <cp:lastModifiedBy>Gin</cp:lastModifiedBy>
  <dcterms:modified xsi:type="dcterms:W3CDTF">2021-05-14T01:42:43Z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EC931F0EFEEA4DD3AD39DCD25736B048</vt:lpwstr>
  </property>
</Properties>
</file>