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6E0A6E" w:rsidRDefault="00706FFB" w:rsidP="006E0A6E">
      <w:pPr>
        <w:jc w:val="center"/>
        <w:rPr>
          <w:rFonts w:asciiTheme="majorEastAsia" w:eastAsiaTheme="majorEastAsia" w:hAnsiTheme="majorEastAsia" w:hint="eastAsia"/>
          <w:sz w:val="32"/>
          <w:szCs w:val="32"/>
        </w:rPr>
      </w:pPr>
      <w:r w:rsidRPr="006E0A6E">
        <w:rPr>
          <w:rFonts w:asciiTheme="majorEastAsia" w:eastAsiaTheme="majorEastAsia" w:hAnsiTheme="majorEastAsia" w:hint="eastAsia"/>
          <w:sz w:val="32"/>
          <w:szCs w:val="32"/>
        </w:rPr>
        <w:t>关于对国家重点研发计划“国家质量基础的共性技术研究与应用”和“重大科学仪器设备开发”重点专项2017年度项目申报指南征求意见的通知</w:t>
      </w:r>
    </w:p>
    <w:p w:rsidR="00706FFB" w:rsidRDefault="00706FFB">
      <w:pPr>
        <w:rPr>
          <w:rFonts w:hint="eastAsia"/>
        </w:rPr>
      </w:pPr>
    </w:p>
    <w:p w:rsidR="00706FFB" w:rsidRPr="006E0A6E" w:rsidRDefault="00706FFB" w:rsidP="006E0A6E">
      <w:pPr>
        <w:pStyle w:val="p0"/>
        <w:autoSpaceDE w:val="0"/>
        <w:snapToGrid w:val="0"/>
        <w:spacing w:before="0" w:beforeAutospacing="0" w:after="0" w:afterAutospacing="0" w:line="540" w:lineRule="exact"/>
        <w:ind w:firstLine="601"/>
        <w:jc w:val="both"/>
        <w:rPr>
          <w:rFonts w:ascii="仿宋" w:eastAsia="仿宋" w:hAnsi="仿宋" w:cs="Tahoma"/>
          <w:color w:val="444444"/>
          <w:sz w:val="28"/>
          <w:szCs w:val="28"/>
        </w:rPr>
      </w:pPr>
      <w:r w:rsidRPr="006E0A6E">
        <w:rPr>
          <w:rFonts w:ascii="仿宋" w:eastAsia="仿宋" w:hAnsi="仿宋" w:cs="Tahoma" w:hint="eastAsia"/>
          <w:color w:val="444444"/>
          <w:sz w:val="28"/>
          <w:szCs w:val="28"/>
        </w:rPr>
        <w:t>根据《国务院关于改进加强中央财政科研项目和资金管理的若干意见》（国发[2014]11号）、《国务院关于深化中央财政科技计划（专项、基金等）管理改革方案的通知》（国发[2014]64号）、《科技部</w:t>
      </w:r>
      <w:r w:rsidRPr="006E0A6E">
        <w:rPr>
          <w:rFonts w:eastAsia="仿宋" w:cs="Tahoma" w:hint="eastAsia"/>
          <w:color w:val="444444"/>
          <w:sz w:val="28"/>
          <w:szCs w:val="28"/>
        </w:rPr>
        <w:t> </w:t>
      </w:r>
      <w:r w:rsidRPr="006E0A6E">
        <w:rPr>
          <w:rFonts w:ascii="仿宋" w:eastAsia="仿宋" w:hAnsi="仿宋" w:cs="Tahoma" w:hint="eastAsia"/>
          <w:color w:val="444444"/>
          <w:sz w:val="28"/>
          <w:szCs w:val="28"/>
        </w:rPr>
        <w:t>财政部关于改革过渡期国家重点研发计划组织管理有关事项的通知》（国科发资[2015]423号）等文件要求，现将“国家质量基础的共性技术研究与应用”等2个重点专项2017年度项目申报指南（征求意见稿，见附件）向社会征求意见和建议。征求意见时间为2016年7月29日至2016年8月2日。</w:t>
      </w:r>
    </w:p>
    <w:p w:rsidR="00706FFB" w:rsidRPr="006E0A6E" w:rsidRDefault="00706FFB" w:rsidP="006E0A6E">
      <w:pPr>
        <w:pStyle w:val="p0"/>
        <w:autoSpaceDE w:val="0"/>
        <w:snapToGrid w:val="0"/>
        <w:spacing w:before="0" w:beforeAutospacing="0" w:after="0" w:afterAutospacing="0" w:line="540" w:lineRule="exact"/>
        <w:ind w:firstLine="601"/>
        <w:jc w:val="both"/>
        <w:rPr>
          <w:rFonts w:ascii="仿宋" w:eastAsia="仿宋" w:hAnsi="仿宋" w:cs="Tahoma" w:hint="eastAsia"/>
          <w:color w:val="444444"/>
          <w:sz w:val="28"/>
          <w:szCs w:val="28"/>
        </w:rPr>
      </w:pPr>
      <w:r w:rsidRPr="006E0A6E">
        <w:rPr>
          <w:rFonts w:ascii="仿宋" w:eastAsia="仿宋" w:hAnsi="仿宋" w:cs="Tahoma" w:hint="eastAsia"/>
          <w:color w:val="444444"/>
          <w:sz w:val="28"/>
          <w:szCs w:val="28"/>
        </w:rPr>
        <w:t>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rsidR="00706FFB" w:rsidRPr="006E0A6E" w:rsidRDefault="00706FFB" w:rsidP="006E0A6E">
      <w:pPr>
        <w:pStyle w:val="p0"/>
        <w:autoSpaceDE w:val="0"/>
        <w:snapToGrid w:val="0"/>
        <w:spacing w:before="0" w:beforeAutospacing="0" w:after="0" w:afterAutospacing="0" w:line="540" w:lineRule="exact"/>
        <w:ind w:firstLine="601"/>
        <w:jc w:val="both"/>
        <w:rPr>
          <w:rFonts w:ascii="仿宋" w:eastAsia="仿宋" w:hAnsi="仿宋" w:cs="Tahoma" w:hint="eastAsia"/>
          <w:color w:val="444444"/>
          <w:sz w:val="28"/>
          <w:szCs w:val="28"/>
        </w:rPr>
      </w:pPr>
      <w:r w:rsidRPr="006E0A6E">
        <w:rPr>
          <w:rFonts w:ascii="仿宋" w:eastAsia="仿宋" w:hAnsi="仿宋" w:cs="Tahoma" w:hint="eastAsia"/>
          <w:color w:val="444444"/>
          <w:sz w:val="28"/>
          <w:szCs w:val="28"/>
        </w:rPr>
        <w:t>电子邮件：nqizhuanxiang@163.com（质量专项）</w:t>
      </w:r>
    </w:p>
    <w:p w:rsidR="00706FFB" w:rsidRDefault="00706FFB" w:rsidP="006E0A6E">
      <w:pPr>
        <w:pStyle w:val="p0"/>
        <w:autoSpaceDE w:val="0"/>
        <w:snapToGrid w:val="0"/>
        <w:spacing w:before="0" w:beforeAutospacing="0" w:after="0" w:afterAutospacing="0" w:line="540" w:lineRule="exact"/>
        <w:ind w:firstLine="601"/>
        <w:jc w:val="both"/>
        <w:rPr>
          <w:rFonts w:ascii="仿宋" w:eastAsia="仿宋" w:hAnsi="仿宋" w:cs="Tahoma" w:hint="eastAsia"/>
          <w:color w:val="444444"/>
          <w:sz w:val="28"/>
          <w:szCs w:val="28"/>
        </w:rPr>
      </w:pPr>
      <w:r w:rsidRPr="006E0A6E">
        <w:rPr>
          <w:rFonts w:eastAsia="仿宋" w:cs="Tahoma" w:hint="eastAsia"/>
          <w:color w:val="444444"/>
          <w:sz w:val="28"/>
          <w:szCs w:val="28"/>
        </w:rPr>
        <w:t>     </w:t>
      </w:r>
      <w:r w:rsidRPr="006E0A6E">
        <w:rPr>
          <w:rFonts w:ascii="仿宋" w:eastAsia="仿宋" w:hAnsi="仿宋" w:cs="Tahoma" w:hint="eastAsia"/>
          <w:color w:val="444444"/>
          <w:sz w:val="28"/>
          <w:szCs w:val="28"/>
        </w:rPr>
        <w:t>zygls_yfec@most.cn（仪器专项）</w:t>
      </w:r>
    </w:p>
    <w:p w:rsidR="006E0A6E" w:rsidRPr="006E0A6E" w:rsidRDefault="006E0A6E" w:rsidP="006E0A6E">
      <w:pPr>
        <w:pStyle w:val="p0"/>
        <w:autoSpaceDE w:val="0"/>
        <w:snapToGrid w:val="0"/>
        <w:spacing w:before="0" w:beforeAutospacing="0" w:after="0" w:afterAutospacing="0" w:line="540" w:lineRule="exact"/>
        <w:ind w:firstLine="601"/>
        <w:jc w:val="both"/>
        <w:rPr>
          <w:rFonts w:ascii="仿宋" w:eastAsia="仿宋" w:hAnsi="仿宋" w:cs="Tahoma" w:hint="eastAsia"/>
          <w:color w:val="444444"/>
          <w:sz w:val="28"/>
          <w:szCs w:val="28"/>
        </w:rPr>
      </w:pPr>
    </w:p>
    <w:p w:rsidR="00706FFB" w:rsidRPr="006E0A6E" w:rsidRDefault="00706FFB" w:rsidP="006E0A6E">
      <w:pPr>
        <w:pStyle w:val="p0"/>
        <w:autoSpaceDE w:val="0"/>
        <w:snapToGrid w:val="0"/>
        <w:spacing w:before="0" w:beforeAutospacing="0" w:after="0" w:afterAutospacing="0" w:line="540" w:lineRule="exact"/>
        <w:ind w:firstLine="601"/>
        <w:jc w:val="right"/>
        <w:rPr>
          <w:rFonts w:ascii="仿宋" w:eastAsia="仿宋" w:hAnsi="仿宋" w:cs="Tahoma" w:hint="eastAsia"/>
          <w:color w:val="444444"/>
          <w:sz w:val="28"/>
          <w:szCs w:val="28"/>
        </w:rPr>
      </w:pPr>
      <w:r w:rsidRPr="006E0A6E">
        <w:rPr>
          <w:rFonts w:ascii="仿宋" w:eastAsia="仿宋" w:hAnsi="仿宋" w:cs="Tahoma" w:hint="eastAsia"/>
          <w:color w:val="444444"/>
          <w:sz w:val="28"/>
          <w:szCs w:val="28"/>
        </w:rPr>
        <w:t>科技部资源配置与管理司</w:t>
      </w:r>
    </w:p>
    <w:p w:rsidR="00706FFB" w:rsidRPr="006E0A6E" w:rsidRDefault="00706FFB" w:rsidP="006E0A6E">
      <w:pPr>
        <w:pStyle w:val="p0"/>
        <w:autoSpaceDE w:val="0"/>
        <w:snapToGrid w:val="0"/>
        <w:spacing w:before="0" w:beforeAutospacing="0" w:after="0" w:afterAutospacing="0" w:line="540" w:lineRule="exact"/>
        <w:ind w:firstLine="601"/>
        <w:jc w:val="right"/>
        <w:rPr>
          <w:rFonts w:cs="Tahoma" w:hint="eastAsia"/>
          <w:color w:val="444444"/>
          <w:sz w:val="28"/>
          <w:szCs w:val="28"/>
        </w:rPr>
      </w:pPr>
      <w:r w:rsidRPr="006E0A6E">
        <w:rPr>
          <w:rFonts w:ascii="仿宋" w:eastAsia="仿宋" w:hAnsi="仿宋" w:cs="Tahoma" w:hint="eastAsia"/>
          <w:color w:val="444444"/>
          <w:sz w:val="28"/>
          <w:szCs w:val="28"/>
        </w:rPr>
        <w:t>2016年7月29日</w:t>
      </w:r>
      <w:r w:rsidRPr="006E0A6E">
        <w:rPr>
          <w:rFonts w:cs="Tahoma" w:hint="eastAsia"/>
          <w:color w:val="444444"/>
          <w:sz w:val="28"/>
          <w:szCs w:val="28"/>
        </w:rPr>
        <w:t> </w:t>
      </w:r>
    </w:p>
    <w:p w:rsidR="00706FFB" w:rsidRDefault="00706FFB"/>
    <w:sectPr w:rsidR="00706F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A28" w:rsidRDefault="00786A28" w:rsidP="00706FFB">
      <w:r>
        <w:separator/>
      </w:r>
    </w:p>
  </w:endnote>
  <w:endnote w:type="continuationSeparator" w:id="1">
    <w:p w:rsidR="00786A28" w:rsidRDefault="00786A28" w:rsidP="00706F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A28" w:rsidRDefault="00786A28" w:rsidP="00706FFB">
      <w:r>
        <w:separator/>
      </w:r>
    </w:p>
  </w:footnote>
  <w:footnote w:type="continuationSeparator" w:id="1">
    <w:p w:rsidR="00786A28" w:rsidRDefault="00786A28" w:rsidP="00706F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6FFB"/>
    <w:rsid w:val="006E0A6E"/>
    <w:rsid w:val="00706FFB"/>
    <w:rsid w:val="00786A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6F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6FFB"/>
    <w:rPr>
      <w:sz w:val="18"/>
      <w:szCs w:val="18"/>
    </w:rPr>
  </w:style>
  <w:style w:type="paragraph" w:styleId="a4">
    <w:name w:val="footer"/>
    <w:basedOn w:val="a"/>
    <w:link w:val="Char0"/>
    <w:uiPriority w:val="99"/>
    <w:semiHidden/>
    <w:unhideWhenUsed/>
    <w:rsid w:val="00706F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6FFB"/>
    <w:rPr>
      <w:sz w:val="18"/>
      <w:szCs w:val="18"/>
    </w:rPr>
  </w:style>
  <w:style w:type="character" w:styleId="a5">
    <w:name w:val="Hyperlink"/>
    <w:basedOn w:val="a0"/>
    <w:uiPriority w:val="99"/>
    <w:semiHidden/>
    <w:unhideWhenUsed/>
    <w:rsid w:val="00706FFB"/>
    <w:rPr>
      <w:color w:val="0000FF"/>
      <w:u w:val="single"/>
    </w:rPr>
  </w:style>
  <w:style w:type="paragraph" w:customStyle="1" w:styleId="p0">
    <w:name w:val="p0"/>
    <w:basedOn w:val="a"/>
    <w:rsid w:val="00706F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4853586">
      <w:bodyDiv w:val="1"/>
      <w:marLeft w:val="0"/>
      <w:marRight w:val="0"/>
      <w:marTop w:val="0"/>
      <w:marBottom w:val="0"/>
      <w:divBdr>
        <w:top w:val="none" w:sz="0" w:space="0" w:color="auto"/>
        <w:left w:val="none" w:sz="0" w:space="0" w:color="auto"/>
        <w:bottom w:val="none" w:sz="0" w:space="0" w:color="auto"/>
        <w:right w:val="none" w:sz="0" w:space="0" w:color="auto"/>
      </w:divBdr>
      <w:divsChild>
        <w:div w:id="1663965119">
          <w:marLeft w:val="0"/>
          <w:marRight w:val="0"/>
          <w:marTop w:val="150"/>
          <w:marBottom w:val="150"/>
          <w:divBdr>
            <w:top w:val="none" w:sz="0" w:space="0" w:color="auto"/>
            <w:left w:val="none" w:sz="0" w:space="0" w:color="auto"/>
            <w:bottom w:val="none" w:sz="0" w:space="0" w:color="auto"/>
            <w:right w:val="none" w:sz="0" w:space="0" w:color="auto"/>
          </w:divBdr>
          <w:divsChild>
            <w:div w:id="30737030">
              <w:marLeft w:val="0"/>
              <w:marRight w:val="0"/>
              <w:marTop w:val="0"/>
              <w:marBottom w:val="0"/>
              <w:divBdr>
                <w:top w:val="none" w:sz="0" w:space="0" w:color="auto"/>
                <w:left w:val="none" w:sz="0" w:space="0" w:color="auto"/>
                <w:bottom w:val="none" w:sz="0" w:space="0" w:color="auto"/>
                <w:right w:val="none" w:sz="0" w:space="0" w:color="auto"/>
              </w:divBdr>
              <w:divsChild>
                <w:div w:id="1607805318">
                  <w:marLeft w:val="0"/>
                  <w:marRight w:val="0"/>
                  <w:marTop w:val="0"/>
                  <w:marBottom w:val="0"/>
                  <w:divBdr>
                    <w:top w:val="none" w:sz="0" w:space="0" w:color="auto"/>
                    <w:left w:val="none" w:sz="0" w:space="0" w:color="auto"/>
                    <w:bottom w:val="none" w:sz="0" w:space="0" w:color="auto"/>
                    <w:right w:val="none" w:sz="0" w:space="0" w:color="auto"/>
                  </w:divBdr>
                  <w:divsChild>
                    <w:div w:id="191963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88</Words>
  <Characters>506</Characters>
  <Application>Microsoft Office Word</Application>
  <DocSecurity>0</DocSecurity>
  <Lines>4</Lines>
  <Paragraphs>1</Paragraphs>
  <ScaleCrop>false</ScaleCrop>
  <Company>微软中国</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3</cp:revision>
  <dcterms:created xsi:type="dcterms:W3CDTF">2016-07-29T12:49:00Z</dcterms:created>
  <dcterms:modified xsi:type="dcterms:W3CDTF">2016-07-29T12:54:00Z</dcterms:modified>
</cp:coreProperties>
</file>