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4A" w:rsidRDefault="007A7D04" w:rsidP="007A7D04">
      <w:pPr>
        <w:spacing w:afterLines="50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 xml:space="preserve"> </w:t>
      </w:r>
      <w:r w:rsidR="006B48F5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“十四五”林草科技需求建议表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944"/>
        <w:gridCol w:w="7273"/>
      </w:tblGrid>
      <w:tr w:rsidR="00B8764A">
        <w:trPr>
          <w:trHeight w:val="416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4A" w:rsidRDefault="006B48F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所属领域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4A" w:rsidRDefault="00B8764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8764A">
        <w:trPr>
          <w:trHeight w:val="42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4A" w:rsidRDefault="006B48F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技术名称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4A" w:rsidRDefault="00B8764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8764A">
        <w:trPr>
          <w:trHeight w:val="42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4A" w:rsidRDefault="006B48F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建议单位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4A" w:rsidRDefault="00B8764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8764A">
        <w:trPr>
          <w:trHeight w:val="42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4A" w:rsidRDefault="006B48F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投资规模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4A" w:rsidRDefault="006B48F5">
            <w:pPr>
              <w:ind w:firstLineChars="550" w:firstLine="1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万元</w:t>
            </w:r>
          </w:p>
        </w:tc>
      </w:tr>
      <w:tr w:rsidR="00B8764A">
        <w:trPr>
          <w:trHeight w:val="76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4A" w:rsidRDefault="006B48F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需求技术简介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4A" w:rsidRDefault="006B48F5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请围绕该技术的重要性、必要性和紧迫性，主要研究内容，以及对科技、行业发展的重要意义等三个方面进行撰写，限</w:t>
            </w:r>
            <w:r>
              <w:rPr>
                <w:rFonts w:ascii="宋体" w:hAnsi="宋体" w:hint="eastAsia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sz w:val="28"/>
                <w:szCs w:val="28"/>
              </w:rPr>
              <w:t>字以内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</w:tr>
    </w:tbl>
    <w:p w:rsidR="00B8764A" w:rsidRDefault="006B48F5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（所属领域主要包括</w:t>
      </w:r>
      <w:r>
        <w:rPr>
          <w:rFonts w:ascii="宋体" w:hAnsi="宋体" w:hint="eastAsia"/>
          <w:b/>
          <w:szCs w:val="21"/>
        </w:rPr>
        <w:t>林草遗传育种、森林培育、森林经营、病虫害防治、林草火灾、森林生态、湿地生态、草原生态、荒漠化治理、生物多样性保护与利用、城市林业、木材加工、林产化工、特色经济林、林下经济、竹藤花卉、林业机械、林业信息、保护地和国家公园、林业经济管理</w:t>
      </w:r>
      <w:r>
        <w:rPr>
          <w:rFonts w:ascii="宋体" w:hAnsi="宋体" w:hint="eastAsia"/>
          <w:szCs w:val="21"/>
        </w:rPr>
        <w:t>等领域。</w:t>
      </w:r>
    </w:p>
    <w:p w:rsidR="00B8764A" w:rsidRDefault="00B8764A"/>
    <w:sectPr w:rsidR="00B8764A" w:rsidSect="00B8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F5" w:rsidRDefault="006B48F5" w:rsidP="007A7D04">
      <w:r>
        <w:separator/>
      </w:r>
    </w:p>
  </w:endnote>
  <w:endnote w:type="continuationSeparator" w:id="1">
    <w:p w:rsidR="006B48F5" w:rsidRDefault="006B48F5" w:rsidP="007A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F5" w:rsidRDefault="006B48F5" w:rsidP="007A7D04">
      <w:r>
        <w:separator/>
      </w:r>
    </w:p>
  </w:footnote>
  <w:footnote w:type="continuationSeparator" w:id="1">
    <w:p w:rsidR="006B48F5" w:rsidRDefault="006B48F5" w:rsidP="007A7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8E5559"/>
    <w:rsid w:val="006B48F5"/>
    <w:rsid w:val="007A7D04"/>
    <w:rsid w:val="00B8764A"/>
    <w:rsid w:val="758E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6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D04"/>
    <w:rPr>
      <w:kern w:val="2"/>
      <w:sz w:val="18"/>
      <w:szCs w:val="18"/>
    </w:rPr>
  </w:style>
  <w:style w:type="paragraph" w:styleId="a4">
    <w:name w:val="footer"/>
    <w:basedOn w:val="a"/>
    <w:link w:val="Char0"/>
    <w:rsid w:val="007A7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省林业厅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伍观娣</dc:creator>
  <cp:lastModifiedBy>韩雨辰</cp:lastModifiedBy>
  <cp:revision>2</cp:revision>
  <dcterms:created xsi:type="dcterms:W3CDTF">2019-09-11T03:04:00Z</dcterms:created>
  <dcterms:modified xsi:type="dcterms:W3CDTF">2019-09-12T00:52:00Z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