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15" w:rsidRDefault="005B3A15" w:rsidP="00E6513F">
      <w:pPr>
        <w:adjustRightInd w:val="0"/>
        <w:snapToGrid w:val="0"/>
        <w:spacing w:line="590" w:lineRule="exact"/>
        <w:ind w:left="31680" w:hangingChars="7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</w:p>
    <w:p w:rsidR="005B3A15" w:rsidRDefault="005B3A15" w:rsidP="00E6513F">
      <w:pPr>
        <w:adjustRightInd w:val="0"/>
        <w:snapToGrid w:val="0"/>
        <w:spacing w:line="590" w:lineRule="exact"/>
        <w:ind w:leftChars="467" w:left="31680" w:hangingChars="35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2019</w:t>
      </w:r>
      <w:r>
        <w:rPr>
          <w:rFonts w:ascii="仿宋_GB2312" w:eastAsia="仿宋_GB2312" w:cs="仿宋_GB2312" w:hint="eastAsia"/>
          <w:sz w:val="28"/>
          <w:szCs w:val="28"/>
        </w:rPr>
        <w:t>年市科技创新发展专项资金项目专家评审标准</w:t>
      </w:r>
    </w:p>
    <w:p w:rsidR="005B3A15" w:rsidRDefault="005B3A15" w:rsidP="00E6513F">
      <w:pPr>
        <w:adjustRightInd w:val="0"/>
        <w:snapToGrid w:val="0"/>
        <w:spacing w:line="590" w:lineRule="exact"/>
        <w:ind w:firstLineChars="55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（创新环境建设计划</w:t>
      </w:r>
      <w:r>
        <w:rPr>
          <w:rFonts w:ascii="仿宋_GB2312" w:eastAsia="仿宋_GB2312" w:cs="仿宋_GB2312"/>
          <w:sz w:val="28"/>
          <w:szCs w:val="28"/>
        </w:rPr>
        <w:t>-</w:t>
      </w:r>
      <w:r>
        <w:rPr>
          <w:rFonts w:ascii="仿宋_GB2312" w:eastAsia="仿宋_GB2312" w:cs="仿宋_GB2312" w:hint="eastAsia"/>
          <w:sz w:val="28"/>
          <w:szCs w:val="28"/>
        </w:rPr>
        <w:t>珠江科技新星专题）</w:t>
      </w:r>
    </w:p>
    <w:p w:rsidR="005B3A15" w:rsidRDefault="005B3A15" w:rsidP="00E6513F">
      <w:pPr>
        <w:adjustRightInd w:val="0"/>
        <w:snapToGrid w:val="0"/>
        <w:spacing w:line="590" w:lineRule="exact"/>
        <w:ind w:leftChars="734" w:left="31680" w:hangingChars="150" w:firstLine="31680"/>
        <w:rPr>
          <w:rFonts w:ascii="仿宋_GB2312" w:eastAsia="仿宋_GB2312" w:cs="Times New Roman"/>
          <w:sz w:val="28"/>
          <w:szCs w:val="28"/>
        </w:rPr>
      </w:pPr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996"/>
      </w:tblGrid>
      <w:tr w:rsidR="005B3A15">
        <w:trPr>
          <w:trHeight w:val="503"/>
        </w:trPr>
        <w:tc>
          <w:tcPr>
            <w:tcW w:w="1526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96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67"/>
        </w:trPr>
        <w:tc>
          <w:tcPr>
            <w:tcW w:w="1526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96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56"/>
        </w:trPr>
        <w:tc>
          <w:tcPr>
            <w:tcW w:w="1526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996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64"/>
        </w:trPr>
        <w:tc>
          <w:tcPr>
            <w:tcW w:w="1526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996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B3A15" w:rsidRDefault="005B3A15" w:rsidP="00510CCC">
      <w:pPr>
        <w:widowControl/>
        <w:jc w:val="center"/>
        <w:rPr>
          <w:rFonts w:ascii="仿宋_GB2312" w:eastAsia="仿宋_GB2312" w:hAnsi="Arial" w:cs="Times New Roman"/>
          <w:color w:val="000000"/>
          <w:kern w:val="0"/>
          <w:sz w:val="24"/>
          <w:szCs w:val="24"/>
        </w:rPr>
      </w:pPr>
    </w:p>
    <w:p w:rsidR="005B3A15" w:rsidRDefault="005B3A15" w:rsidP="00510CCC">
      <w:pPr>
        <w:widowControl/>
        <w:jc w:val="center"/>
        <w:rPr>
          <w:rFonts w:ascii="仿宋_GB2312" w:eastAsia="仿宋_GB2312" w:hAnsi="Arial" w:cs="Times New Roman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24"/>
          <w:szCs w:val="24"/>
        </w:rPr>
        <w:t>专家是否需要回避？□否；□是，回避原因。</w:t>
      </w:r>
    </w:p>
    <w:p w:rsidR="005B3A15" w:rsidRDefault="005B3A15" w:rsidP="00E6513F">
      <w:pPr>
        <w:adjustRightInd w:val="0"/>
        <w:snapToGrid w:val="0"/>
        <w:spacing w:line="590" w:lineRule="exact"/>
        <w:ind w:firstLineChars="800" w:firstLine="31680"/>
        <w:rPr>
          <w:rFonts w:ascii="仿宋_GB2312" w:eastAsia="仿宋_GB2312" w:cs="Times New Roman"/>
          <w:sz w:val="28"/>
          <w:szCs w:val="28"/>
        </w:rPr>
      </w:pPr>
    </w:p>
    <w:tbl>
      <w:tblPr>
        <w:tblW w:w="90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9"/>
        <w:gridCol w:w="1112"/>
        <w:gridCol w:w="781"/>
        <w:gridCol w:w="1416"/>
        <w:gridCol w:w="1296"/>
        <w:gridCol w:w="1296"/>
        <w:gridCol w:w="1296"/>
        <w:gridCol w:w="1020"/>
      </w:tblGrid>
      <w:tr w:rsidR="005B3A15">
        <w:trPr>
          <w:trHeight w:val="321"/>
          <w:jc w:val="center"/>
        </w:trPr>
        <w:tc>
          <w:tcPr>
            <w:tcW w:w="1981" w:type="dxa"/>
            <w:gridSpan w:val="2"/>
            <w:vMerge w:val="restart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781" w:type="dxa"/>
            <w:vMerge w:val="restart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04" w:type="dxa"/>
            <w:gridSpan w:val="4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020" w:type="dxa"/>
            <w:vMerge w:val="restart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评分</w:t>
            </w:r>
          </w:p>
        </w:tc>
      </w:tr>
      <w:tr w:rsidR="005B3A15">
        <w:trPr>
          <w:trHeight w:val="552"/>
          <w:jc w:val="center"/>
        </w:trPr>
        <w:tc>
          <w:tcPr>
            <w:tcW w:w="1981" w:type="dxa"/>
            <w:gridSpan w:val="2"/>
            <w:vMerge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优</w:t>
            </w:r>
          </w:p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100-90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良</w:t>
            </w:r>
          </w:p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89-75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中</w:t>
            </w:r>
          </w:p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74-60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差</w:t>
            </w:r>
          </w:p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59-0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vMerge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869" w:type="dxa"/>
            <w:vMerge w:val="restart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）申请人能力评价</w:t>
            </w:r>
          </w:p>
        </w:tc>
        <w:tc>
          <w:tcPr>
            <w:tcW w:w="1112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教育程度</w:t>
            </w:r>
          </w:p>
        </w:tc>
        <w:tc>
          <w:tcPr>
            <w:tcW w:w="781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博士研究生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硕士研究生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本科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781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正高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副高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中级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初级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5B3A15" w:rsidRPr="008A2D55" w:rsidRDefault="005B3A15" w:rsidP="0068125E">
            <w:pPr>
              <w:widowControl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参加科研项目</w:t>
            </w:r>
          </w:p>
        </w:tc>
        <w:tc>
          <w:tcPr>
            <w:tcW w:w="781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国家级重大项目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国家级一般项目，省部、市级重大项目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市级一般项目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其它项目（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4-1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），未参加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专著、论文水平</w:t>
            </w:r>
          </w:p>
        </w:tc>
        <w:tc>
          <w:tcPr>
            <w:tcW w:w="781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以第一作者国内外核心期刊发表论文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5-4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篇或出版专著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以第一作者国内外核心期刊发表论文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3-2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篇</w:t>
            </w:r>
          </w:p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以第一作者国内外核心期刊发表论文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篇</w:t>
            </w:r>
          </w:p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未发表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781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获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2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项发明专利或多项软件著作权等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获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项发明专利或多项软件著作权等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获实用新型专利或发明专利申请受理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6-5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其它专有技术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4-1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；无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科技成果获奖情况</w:t>
            </w:r>
          </w:p>
        </w:tc>
        <w:tc>
          <w:tcPr>
            <w:tcW w:w="781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国家级三等奖、省部级一等奖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省部级二等、市级一等奖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市级二、三等奖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其它奖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4-1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；未获奖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869" w:type="dxa"/>
            <w:vMerge w:val="restart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2</w:t>
            </w: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）申报项目可行性</w:t>
            </w:r>
          </w:p>
        </w:tc>
        <w:tc>
          <w:tcPr>
            <w:tcW w:w="1112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研究内容与目标</w:t>
            </w:r>
          </w:p>
        </w:tc>
        <w:tc>
          <w:tcPr>
            <w:tcW w:w="781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清晰、明确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较清晰明确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基本清楚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不明确</w:t>
            </w: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研究方法与技术路线</w:t>
            </w:r>
          </w:p>
        </w:tc>
        <w:tc>
          <w:tcPr>
            <w:tcW w:w="781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合理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比较合理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基本合理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欠合理</w:t>
            </w: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项目团队评价（项目组成员结构、分工）</w:t>
            </w:r>
          </w:p>
        </w:tc>
        <w:tc>
          <w:tcPr>
            <w:tcW w:w="781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构成合理、任务分工明确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构成较合理、任务分工较明确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构成欠合理、任务分工不够明确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构成不合理、任务分工不明确</w:t>
            </w: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869" w:type="dxa"/>
            <w:vMerge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预期经济效益和推广应用前景</w:t>
            </w:r>
          </w:p>
        </w:tc>
        <w:tc>
          <w:tcPr>
            <w:tcW w:w="781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41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显著、推广应用范围广泛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较显著、有一定的推广应用价值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一般、推广应用范围较小</w:t>
            </w:r>
          </w:p>
        </w:tc>
        <w:tc>
          <w:tcPr>
            <w:tcW w:w="1296" w:type="dxa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差、无推广意义</w:t>
            </w: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541"/>
          <w:jc w:val="center"/>
        </w:trPr>
        <w:tc>
          <w:tcPr>
            <w:tcW w:w="1981" w:type="dxa"/>
            <w:gridSpan w:val="2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085" w:type="dxa"/>
            <w:gridSpan w:val="5"/>
            <w:vAlign w:val="center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B3A15" w:rsidRPr="008A2D55" w:rsidRDefault="005B3A15" w:rsidP="0068125E">
            <w:pPr>
              <w:widowControl/>
              <w:jc w:val="center"/>
              <w:rPr>
                <w:rFonts w:ascii="仿宋_GB2312" w:eastAsia="仿宋_GB2312" w:hAnsi="Arial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3A15">
        <w:trPr>
          <w:trHeight w:val="477"/>
          <w:jc w:val="center"/>
        </w:trPr>
        <w:tc>
          <w:tcPr>
            <w:tcW w:w="9086" w:type="dxa"/>
            <w:gridSpan w:val="8"/>
            <w:vAlign w:val="center"/>
          </w:tcPr>
          <w:p w:rsidR="005B3A15" w:rsidRPr="008A2D55" w:rsidRDefault="005B3A15" w:rsidP="0068125E">
            <w:pPr>
              <w:widowControl/>
              <w:spacing w:line="300" w:lineRule="auto"/>
              <w:jc w:val="left"/>
              <w:rPr>
                <w:rFonts w:ascii="仿宋" w:eastAsia="仿宋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" w:eastAsia="仿宋" w:hAnsi="Arial" w:cs="仿宋" w:hint="eastAsia"/>
                <w:color w:val="000000"/>
                <w:kern w:val="0"/>
                <w:sz w:val="24"/>
                <w:szCs w:val="24"/>
              </w:rPr>
              <w:t>专家对项目的熟悉程度：</w:t>
            </w:r>
            <w:r w:rsidRPr="008A2D5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8A2D55">
              <w:rPr>
                <w:rFonts w:ascii="仿宋" w:eastAsia="仿宋" w:hAnsi="Arial" w:cs="仿宋" w:hint="eastAsia"/>
                <w:color w:val="000000"/>
                <w:kern w:val="0"/>
                <w:sz w:val="24"/>
                <w:szCs w:val="24"/>
              </w:rPr>
              <w:t>高（</w:t>
            </w:r>
            <w:r w:rsidRPr="008A2D55">
              <w:rPr>
                <w:rFonts w:ascii="仿宋" w:eastAsia="仿宋" w:hAnsi="Arial" w:cs="仿宋"/>
                <w:color w:val="000000"/>
                <w:kern w:val="0"/>
                <w:sz w:val="24"/>
                <w:szCs w:val="24"/>
              </w:rPr>
              <w:t>1</w:t>
            </w:r>
            <w:r w:rsidRPr="008A2D55">
              <w:rPr>
                <w:rFonts w:ascii="仿宋" w:eastAsia="仿宋" w:hAnsi="Arial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Pr="008A2D55">
              <w:rPr>
                <w:rFonts w:ascii="仿宋" w:eastAsia="仿宋" w:hAnsi="Arial" w:cs="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A2D5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8A2D55">
              <w:rPr>
                <w:rFonts w:ascii="仿宋" w:eastAsia="仿宋" w:hAnsi="Arial" w:cs="仿宋" w:hint="eastAsia"/>
                <w:color w:val="000000"/>
                <w:kern w:val="0"/>
                <w:sz w:val="24"/>
                <w:szCs w:val="24"/>
              </w:rPr>
              <w:t>较高（</w:t>
            </w:r>
            <w:r w:rsidRPr="008A2D55">
              <w:rPr>
                <w:rFonts w:ascii="仿宋" w:eastAsia="仿宋" w:hAnsi="Arial" w:cs="仿宋"/>
                <w:color w:val="000000"/>
                <w:kern w:val="0"/>
                <w:sz w:val="24"/>
                <w:szCs w:val="24"/>
              </w:rPr>
              <w:t>0.6</w:t>
            </w:r>
            <w:r w:rsidRPr="008A2D55">
              <w:rPr>
                <w:rFonts w:ascii="仿宋" w:eastAsia="仿宋" w:hAnsi="Arial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Pr="008A2D55">
              <w:rPr>
                <w:rFonts w:ascii="仿宋" w:eastAsia="仿宋" w:hAnsi="Arial" w:cs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8A2D5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8A2D55">
              <w:rPr>
                <w:rFonts w:ascii="仿宋" w:eastAsia="仿宋" w:hAnsi="Arial" w:cs="仿宋" w:hint="eastAsia"/>
                <w:color w:val="000000"/>
                <w:kern w:val="0"/>
                <w:sz w:val="24"/>
                <w:szCs w:val="24"/>
              </w:rPr>
              <w:t>一般（</w:t>
            </w:r>
            <w:r w:rsidRPr="008A2D55">
              <w:rPr>
                <w:rFonts w:ascii="仿宋" w:eastAsia="仿宋" w:hAnsi="Arial" w:cs="仿宋"/>
                <w:color w:val="000000"/>
                <w:kern w:val="0"/>
                <w:sz w:val="24"/>
                <w:szCs w:val="24"/>
              </w:rPr>
              <w:t>0.2</w:t>
            </w:r>
            <w:r w:rsidRPr="008A2D55">
              <w:rPr>
                <w:rFonts w:ascii="仿宋" w:eastAsia="仿宋" w:hAnsi="Arial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B3A15">
        <w:trPr>
          <w:trHeight w:val="2939"/>
          <w:jc w:val="center"/>
        </w:trPr>
        <w:tc>
          <w:tcPr>
            <w:tcW w:w="9086" w:type="dxa"/>
            <w:gridSpan w:val="8"/>
          </w:tcPr>
          <w:p w:rsidR="005B3A15" w:rsidRPr="008A2D55" w:rsidRDefault="005B3A15" w:rsidP="0068125E">
            <w:pPr>
              <w:adjustRightInd w:val="0"/>
              <w:snapToGrid w:val="0"/>
              <w:spacing w:line="590" w:lineRule="exact"/>
              <w:rPr>
                <w:rFonts w:ascii="仿宋" w:eastAsia="仿宋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" w:eastAsia="仿宋" w:hAnsi="Arial" w:cs="仿宋" w:hint="eastAsia"/>
                <w:color w:val="000000"/>
                <w:kern w:val="0"/>
                <w:sz w:val="24"/>
                <w:szCs w:val="24"/>
              </w:rPr>
              <w:t>专家对本项目的评审意见：</w:t>
            </w:r>
          </w:p>
          <w:p w:rsidR="005B3A15" w:rsidRPr="008A2D55" w:rsidRDefault="005B3A15" w:rsidP="0068125E">
            <w:pPr>
              <w:adjustRightInd w:val="0"/>
              <w:snapToGrid w:val="0"/>
              <w:spacing w:line="590" w:lineRule="exact"/>
              <w:rPr>
                <w:rFonts w:ascii="仿宋" w:eastAsia="仿宋" w:hAnsi="Arial" w:cs="Times New Roman"/>
                <w:color w:val="000000"/>
                <w:kern w:val="0"/>
                <w:sz w:val="24"/>
                <w:szCs w:val="24"/>
              </w:rPr>
            </w:pPr>
          </w:p>
          <w:p w:rsidR="005B3A15" w:rsidRPr="008A2D55" w:rsidRDefault="005B3A15" w:rsidP="0068125E">
            <w:pPr>
              <w:adjustRightInd w:val="0"/>
              <w:snapToGrid w:val="0"/>
              <w:spacing w:line="590" w:lineRule="exact"/>
              <w:rPr>
                <w:rFonts w:ascii="仿宋" w:eastAsia="仿宋" w:hAnsi="Arial" w:cs="Times New Roman"/>
                <w:color w:val="000000"/>
                <w:kern w:val="0"/>
                <w:sz w:val="24"/>
                <w:szCs w:val="24"/>
              </w:rPr>
            </w:pPr>
          </w:p>
          <w:p w:rsidR="005B3A15" w:rsidRPr="008A2D55" w:rsidRDefault="005B3A15" w:rsidP="0068125E">
            <w:pPr>
              <w:adjustRightInd w:val="0"/>
              <w:snapToGrid w:val="0"/>
              <w:spacing w:line="590" w:lineRule="exact"/>
              <w:rPr>
                <w:rFonts w:ascii="仿宋" w:eastAsia="仿宋" w:hAnsi="Arial" w:cs="Times New Roman"/>
                <w:color w:val="000000"/>
                <w:kern w:val="0"/>
                <w:sz w:val="24"/>
                <w:szCs w:val="24"/>
              </w:rPr>
            </w:pPr>
          </w:p>
          <w:p w:rsidR="005B3A15" w:rsidRPr="008A2D55" w:rsidRDefault="005B3A15" w:rsidP="0068125E">
            <w:pPr>
              <w:adjustRightInd w:val="0"/>
              <w:snapToGrid w:val="0"/>
              <w:spacing w:line="590" w:lineRule="exact"/>
              <w:rPr>
                <w:rFonts w:ascii="仿宋" w:eastAsia="仿宋" w:hAnsi="Arial" w:cs="Times New Roman"/>
                <w:color w:val="000000"/>
                <w:kern w:val="0"/>
                <w:sz w:val="24"/>
                <w:szCs w:val="24"/>
              </w:rPr>
            </w:pPr>
          </w:p>
          <w:p w:rsidR="005B3A15" w:rsidRPr="008A2D55" w:rsidRDefault="005B3A15" w:rsidP="0068125E">
            <w:pPr>
              <w:widowControl/>
              <w:spacing w:line="300" w:lineRule="auto"/>
              <w:jc w:val="left"/>
              <w:rPr>
                <w:rFonts w:ascii="仿宋" w:eastAsia="仿宋" w:hAnsi="Arial" w:cs="Times New Roman"/>
                <w:color w:val="000000"/>
                <w:kern w:val="0"/>
                <w:sz w:val="24"/>
                <w:szCs w:val="24"/>
              </w:rPr>
            </w:pPr>
            <w:r w:rsidRPr="008A2D55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评审专家签名：</w:t>
            </w:r>
            <w:r w:rsidRPr="008A2D55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            </w:t>
            </w:r>
            <w:r w:rsidRPr="008A2D55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评审时间</w:t>
            </w:r>
            <w:r w:rsidRPr="008A2D55">
              <w:rPr>
                <w:rFonts w:ascii="仿宋_GB2312" w:eastAsia="仿宋_GB2312" w:cs="仿宋_GB2312"/>
                <w:kern w:val="0"/>
                <w:sz w:val="28"/>
                <w:szCs w:val="28"/>
              </w:rPr>
              <w:t>:201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8</w:t>
            </w:r>
            <w:r w:rsidRPr="008A2D55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8A2D55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 w:rsidRPr="008A2D55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8A2D55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 w:rsidRPr="008A2D55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5B3A15" w:rsidRPr="00980A46" w:rsidRDefault="005B3A15" w:rsidP="00510CCC">
      <w:pPr>
        <w:adjustRightInd w:val="0"/>
        <w:snapToGrid w:val="0"/>
        <w:spacing w:line="590" w:lineRule="exact"/>
        <w:rPr>
          <w:rFonts w:cs="Times New Roman"/>
        </w:rPr>
      </w:pPr>
    </w:p>
    <w:sectPr w:rsidR="005B3A15" w:rsidRPr="00980A46" w:rsidSect="00DE5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E53"/>
    <w:rsid w:val="00010FF1"/>
    <w:rsid w:val="0004252D"/>
    <w:rsid w:val="00042DBC"/>
    <w:rsid w:val="000778C4"/>
    <w:rsid w:val="00084080"/>
    <w:rsid w:val="000D3ED2"/>
    <w:rsid w:val="000D6DBD"/>
    <w:rsid w:val="000F5AC2"/>
    <w:rsid w:val="00142750"/>
    <w:rsid w:val="001666AB"/>
    <w:rsid w:val="001805C2"/>
    <w:rsid w:val="00263319"/>
    <w:rsid w:val="00286E27"/>
    <w:rsid w:val="002A2CED"/>
    <w:rsid w:val="002A754E"/>
    <w:rsid w:val="002B4339"/>
    <w:rsid w:val="002E71D3"/>
    <w:rsid w:val="00320641"/>
    <w:rsid w:val="00320EAD"/>
    <w:rsid w:val="00325357"/>
    <w:rsid w:val="00325FF3"/>
    <w:rsid w:val="00376FE7"/>
    <w:rsid w:val="003B644B"/>
    <w:rsid w:val="00414477"/>
    <w:rsid w:val="00431978"/>
    <w:rsid w:val="0043357B"/>
    <w:rsid w:val="00480109"/>
    <w:rsid w:val="004D0DAF"/>
    <w:rsid w:val="004D1B21"/>
    <w:rsid w:val="00502E8B"/>
    <w:rsid w:val="00510CCC"/>
    <w:rsid w:val="005229AF"/>
    <w:rsid w:val="00561E5D"/>
    <w:rsid w:val="0057674C"/>
    <w:rsid w:val="005B3A15"/>
    <w:rsid w:val="005C2EB4"/>
    <w:rsid w:val="005F4A52"/>
    <w:rsid w:val="00645C52"/>
    <w:rsid w:val="00652936"/>
    <w:rsid w:val="00662B1E"/>
    <w:rsid w:val="0068125E"/>
    <w:rsid w:val="006A746F"/>
    <w:rsid w:val="006C3A42"/>
    <w:rsid w:val="006F47FB"/>
    <w:rsid w:val="006F6EE9"/>
    <w:rsid w:val="00706175"/>
    <w:rsid w:val="007143E1"/>
    <w:rsid w:val="0071752B"/>
    <w:rsid w:val="007434C3"/>
    <w:rsid w:val="00762D38"/>
    <w:rsid w:val="007751A8"/>
    <w:rsid w:val="00782CD5"/>
    <w:rsid w:val="00784891"/>
    <w:rsid w:val="007E7504"/>
    <w:rsid w:val="0080014E"/>
    <w:rsid w:val="00837720"/>
    <w:rsid w:val="00855AB7"/>
    <w:rsid w:val="00881A96"/>
    <w:rsid w:val="008944D5"/>
    <w:rsid w:val="008A2D55"/>
    <w:rsid w:val="008B0470"/>
    <w:rsid w:val="008C3D9A"/>
    <w:rsid w:val="008D1173"/>
    <w:rsid w:val="008F6210"/>
    <w:rsid w:val="0096587A"/>
    <w:rsid w:val="00980A46"/>
    <w:rsid w:val="009A653A"/>
    <w:rsid w:val="009E3F79"/>
    <w:rsid w:val="009E5F75"/>
    <w:rsid w:val="00A2093A"/>
    <w:rsid w:val="00A7173F"/>
    <w:rsid w:val="00A71AB4"/>
    <w:rsid w:val="00A972A7"/>
    <w:rsid w:val="00AA5168"/>
    <w:rsid w:val="00AD464B"/>
    <w:rsid w:val="00B210E8"/>
    <w:rsid w:val="00B220DD"/>
    <w:rsid w:val="00B23A7E"/>
    <w:rsid w:val="00B331BA"/>
    <w:rsid w:val="00B548F3"/>
    <w:rsid w:val="00B61BB7"/>
    <w:rsid w:val="00B70D12"/>
    <w:rsid w:val="00BA772E"/>
    <w:rsid w:val="00BB72E1"/>
    <w:rsid w:val="00C215DE"/>
    <w:rsid w:val="00C60350"/>
    <w:rsid w:val="00C81ADC"/>
    <w:rsid w:val="00C945DF"/>
    <w:rsid w:val="00CD32A6"/>
    <w:rsid w:val="00CE14D4"/>
    <w:rsid w:val="00D06466"/>
    <w:rsid w:val="00D20E51"/>
    <w:rsid w:val="00D31371"/>
    <w:rsid w:val="00D31E53"/>
    <w:rsid w:val="00D33275"/>
    <w:rsid w:val="00D362D3"/>
    <w:rsid w:val="00D8640F"/>
    <w:rsid w:val="00DE3B87"/>
    <w:rsid w:val="00DE582D"/>
    <w:rsid w:val="00E50344"/>
    <w:rsid w:val="00E6513F"/>
    <w:rsid w:val="00E72F4E"/>
    <w:rsid w:val="00E8187E"/>
    <w:rsid w:val="00EA1FA3"/>
    <w:rsid w:val="00F0061E"/>
    <w:rsid w:val="00F937C6"/>
    <w:rsid w:val="00FA240D"/>
    <w:rsid w:val="00FB14F7"/>
    <w:rsid w:val="00FC08F2"/>
    <w:rsid w:val="00FF0FE2"/>
    <w:rsid w:val="09427364"/>
    <w:rsid w:val="47E5414C"/>
    <w:rsid w:val="499C21D5"/>
    <w:rsid w:val="5B0B6AEF"/>
    <w:rsid w:val="725A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2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82D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582D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529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936"/>
    <w:rPr>
      <w:rFonts w:ascii="Calibri" w:eastAsia="宋体" w:hAnsi="Calibri" w:cs="Calibri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980A4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80A46"/>
    <w:rPr>
      <w:rFonts w:ascii="Calibri" w:eastAsia="宋体" w:hAnsi="Calibri" w:cs="Calibri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131</Words>
  <Characters>751</Characters>
  <Application>Microsoft Office Outlook</Application>
  <DocSecurity>0</DocSecurity>
  <Lines>0</Lines>
  <Paragraphs>0</Paragraphs>
  <ScaleCrop>false</ScaleCrop>
  <Company>华南农业大学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侯建国</cp:lastModifiedBy>
  <cp:revision>62</cp:revision>
  <dcterms:created xsi:type="dcterms:W3CDTF">2017-05-19T00:37:00Z</dcterms:created>
  <dcterms:modified xsi:type="dcterms:W3CDTF">2018-08-13T13:46:00Z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