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17" w:rsidRDefault="00AE6317" w:rsidP="00AE6317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</w:rPr>
        <w:t>6</w:t>
      </w:r>
      <w:r>
        <w:rPr>
          <w:b/>
          <w:sz w:val="44"/>
          <w:szCs w:val="44"/>
        </w:rPr>
        <w:t>年度</w:t>
      </w:r>
      <w:r w:rsidRPr="0085740F">
        <w:rPr>
          <w:rFonts w:hint="eastAsia"/>
          <w:b/>
          <w:sz w:val="44"/>
          <w:szCs w:val="44"/>
        </w:rPr>
        <w:t>北京市科学技术奖</w:t>
      </w:r>
      <w:r>
        <w:rPr>
          <w:rFonts w:hint="eastAsia"/>
          <w:b/>
          <w:sz w:val="44"/>
          <w:szCs w:val="44"/>
        </w:rPr>
        <w:t>申报</w:t>
      </w:r>
      <w:r>
        <w:rPr>
          <w:b/>
          <w:sz w:val="44"/>
          <w:szCs w:val="44"/>
        </w:rPr>
        <w:t>项目公示</w:t>
      </w:r>
      <w:r>
        <w:rPr>
          <w:rFonts w:hint="eastAsia"/>
          <w:b/>
          <w:sz w:val="44"/>
          <w:szCs w:val="44"/>
        </w:rPr>
        <w:t>材料</w:t>
      </w:r>
    </w:p>
    <w:p w:rsidR="00AE6317" w:rsidRPr="0085740F" w:rsidRDefault="00AE6317" w:rsidP="00AE6317">
      <w:pPr>
        <w:spacing w:line="360" w:lineRule="auto"/>
        <w:jc w:val="center"/>
        <w:rPr>
          <w:rFonts w:ascii="仿宋_GB2312" w:eastAsia="仿宋_GB2312" w:hAnsi="宋体"/>
          <w:sz w:val="32"/>
          <w:szCs w:val="32"/>
        </w:rPr>
      </w:pPr>
    </w:p>
    <w:p w:rsidR="00AE6317" w:rsidRPr="00E340DB" w:rsidRDefault="00AE6317" w:rsidP="00AE6317">
      <w:pPr>
        <w:adjustRightInd w:val="0"/>
        <w:snapToGrid w:val="0"/>
        <w:spacing w:line="360" w:lineRule="auto"/>
        <w:outlineLvl w:val="0"/>
        <w:rPr>
          <w:rFonts w:eastAsia="仿宋_GB2312"/>
          <w:b/>
          <w:kern w:val="0"/>
          <w:sz w:val="28"/>
          <w:szCs w:val="28"/>
        </w:rPr>
      </w:pPr>
      <w:r w:rsidRPr="00E340DB">
        <w:rPr>
          <w:rFonts w:eastAsia="仿宋_GB2312" w:hint="eastAsia"/>
          <w:b/>
          <w:kern w:val="0"/>
          <w:sz w:val="28"/>
          <w:szCs w:val="28"/>
        </w:rPr>
        <w:t>一、</w:t>
      </w:r>
      <w:r w:rsidRPr="00E340DB">
        <w:rPr>
          <w:rFonts w:eastAsia="仿宋_GB2312"/>
          <w:b/>
          <w:kern w:val="0"/>
          <w:sz w:val="28"/>
          <w:szCs w:val="28"/>
        </w:rPr>
        <w:t>项目名称</w:t>
      </w:r>
    </w:p>
    <w:p w:rsidR="00AE6317" w:rsidRPr="00BF192E" w:rsidRDefault="00AE6317" w:rsidP="00AE6317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BF192E">
        <w:rPr>
          <w:rFonts w:ascii="仿宋_GB2312" w:eastAsia="仿宋_GB2312" w:hAnsi="宋体" w:hint="eastAsia"/>
          <w:sz w:val="24"/>
          <w:szCs w:val="24"/>
        </w:rPr>
        <w:t>杏、李良种创制于与高产稳产及加工关键技术研发</w:t>
      </w:r>
    </w:p>
    <w:p w:rsidR="00AE6317" w:rsidRPr="00E340DB" w:rsidRDefault="00AE6317" w:rsidP="00AE6317">
      <w:pPr>
        <w:adjustRightInd w:val="0"/>
        <w:snapToGrid w:val="0"/>
        <w:spacing w:line="360" w:lineRule="auto"/>
        <w:outlineLvl w:val="0"/>
        <w:rPr>
          <w:rFonts w:eastAsia="仿宋_GB2312"/>
          <w:b/>
          <w:kern w:val="0"/>
          <w:sz w:val="28"/>
          <w:szCs w:val="28"/>
        </w:rPr>
      </w:pPr>
      <w:r w:rsidRPr="00E340DB">
        <w:rPr>
          <w:rFonts w:eastAsia="仿宋_GB2312" w:hint="eastAsia"/>
          <w:b/>
          <w:kern w:val="0"/>
          <w:sz w:val="28"/>
          <w:szCs w:val="28"/>
        </w:rPr>
        <w:t>二、主要完成</w:t>
      </w:r>
      <w:r w:rsidRPr="00E340DB">
        <w:rPr>
          <w:rFonts w:eastAsia="仿宋_GB2312"/>
          <w:b/>
          <w:kern w:val="0"/>
          <w:sz w:val="28"/>
          <w:szCs w:val="28"/>
        </w:rPr>
        <w:t>单位</w:t>
      </w:r>
    </w:p>
    <w:p w:rsidR="00AE6317" w:rsidRPr="00BF192E" w:rsidRDefault="00AE6317" w:rsidP="00AE6317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BF192E">
        <w:rPr>
          <w:rFonts w:ascii="仿宋_GB2312" w:eastAsia="仿宋_GB2312" w:hAnsi="宋体" w:hint="eastAsia"/>
          <w:sz w:val="24"/>
          <w:szCs w:val="24"/>
        </w:rPr>
        <w:t>(</w:t>
      </w:r>
      <w:r w:rsidRPr="00BF192E">
        <w:rPr>
          <w:rFonts w:ascii="仿宋_GB2312" w:eastAsia="仿宋_GB2312" w:hAnsi="宋体"/>
          <w:sz w:val="24"/>
          <w:szCs w:val="24"/>
        </w:rPr>
        <w:t>1</w:t>
      </w:r>
      <w:r w:rsidRPr="00BF192E">
        <w:rPr>
          <w:rFonts w:ascii="仿宋_GB2312" w:eastAsia="仿宋_GB2312" w:hAnsi="宋体" w:hint="eastAsia"/>
          <w:sz w:val="24"/>
          <w:szCs w:val="24"/>
        </w:rPr>
        <w:t>)北京市农林科学院林业果树研究所</w:t>
      </w:r>
      <w:r>
        <w:rPr>
          <w:rFonts w:ascii="仿宋_GB2312" w:eastAsia="仿宋_GB2312" w:hAnsi="宋体" w:hint="eastAsia"/>
          <w:sz w:val="24"/>
          <w:szCs w:val="24"/>
        </w:rPr>
        <w:t>；</w:t>
      </w:r>
      <w:r w:rsidRPr="00BF192E">
        <w:rPr>
          <w:rFonts w:ascii="仿宋_GB2312" w:eastAsia="仿宋_GB2312" w:hAnsi="宋体" w:hint="eastAsia"/>
          <w:sz w:val="24"/>
          <w:szCs w:val="24"/>
        </w:rPr>
        <w:t>（2）吉林省农业科学院</w:t>
      </w:r>
      <w:r>
        <w:rPr>
          <w:rFonts w:ascii="仿宋_GB2312" w:eastAsia="仿宋_GB2312" w:hAnsi="宋体" w:hint="eastAsia"/>
          <w:sz w:val="24"/>
          <w:szCs w:val="24"/>
        </w:rPr>
        <w:t>；</w:t>
      </w:r>
      <w:r w:rsidRPr="00BF192E">
        <w:rPr>
          <w:rFonts w:ascii="仿宋_GB2312" w:eastAsia="仿宋_GB2312" w:hAnsi="宋体" w:hint="eastAsia"/>
          <w:sz w:val="24"/>
          <w:szCs w:val="24"/>
        </w:rPr>
        <w:t>（3）新疆农业科学院农产品贮藏加工研究所</w:t>
      </w:r>
      <w:r>
        <w:rPr>
          <w:rFonts w:ascii="仿宋_GB2312" w:eastAsia="仿宋_GB2312" w:hAnsi="宋体" w:hint="eastAsia"/>
          <w:sz w:val="24"/>
          <w:szCs w:val="24"/>
        </w:rPr>
        <w:t>；</w:t>
      </w:r>
      <w:r w:rsidRPr="00BF192E">
        <w:rPr>
          <w:rFonts w:ascii="仿宋_GB2312" w:eastAsia="仿宋_GB2312" w:hAnsi="宋体" w:hint="eastAsia"/>
          <w:sz w:val="24"/>
          <w:szCs w:val="24"/>
        </w:rPr>
        <w:t>（4）华南农业大学</w:t>
      </w:r>
      <w:r>
        <w:rPr>
          <w:rFonts w:ascii="仿宋_GB2312" w:eastAsia="仿宋_GB2312" w:hAnsi="宋体" w:hint="eastAsia"/>
          <w:sz w:val="24"/>
          <w:szCs w:val="24"/>
        </w:rPr>
        <w:t>；</w:t>
      </w:r>
      <w:r w:rsidRPr="00BF192E">
        <w:rPr>
          <w:rFonts w:ascii="仿宋_GB2312" w:eastAsia="仿宋_GB2312" w:hAnsi="宋体" w:hint="eastAsia"/>
          <w:sz w:val="24"/>
          <w:szCs w:val="24"/>
        </w:rPr>
        <w:t>（5）中国农业科学院郑州果树研究所</w:t>
      </w:r>
      <w:r>
        <w:rPr>
          <w:rFonts w:ascii="仿宋_GB2312" w:eastAsia="仿宋_GB2312" w:hAnsi="宋体" w:hint="eastAsia"/>
          <w:sz w:val="24"/>
          <w:szCs w:val="24"/>
        </w:rPr>
        <w:t>；</w:t>
      </w:r>
      <w:r w:rsidRPr="00BF192E">
        <w:rPr>
          <w:rFonts w:ascii="仿宋_GB2312" w:eastAsia="仿宋_GB2312" w:hAnsi="宋体" w:hint="eastAsia"/>
          <w:sz w:val="24"/>
          <w:szCs w:val="24"/>
        </w:rPr>
        <w:t>（6）辽宁省果树科学研究所</w:t>
      </w:r>
      <w:r>
        <w:rPr>
          <w:rFonts w:ascii="仿宋_GB2312" w:eastAsia="仿宋_GB2312" w:hAnsi="宋体" w:hint="eastAsia"/>
          <w:sz w:val="24"/>
          <w:szCs w:val="24"/>
        </w:rPr>
        <w:t>；</w:t>
      </w:r>
      <w:r w:rsidRPr="00BF192E">
        <w:rPr>
          <w:rFonts w:ascii="仿宋_GB2312" w:eastAsia="仿宋_GB2312" w:hAnsi="宋体" w:hint="eastAsia"/>
          <w:sz w:val="24"/>
          <w:szCs w:val="24"/>
        </w:rPr>
        <w:t>（7）中国农业大学</w:t>
      </w:r>
      <w:r>
        <w:rPr>
          <w:rFonts w:ascii="仿宋_GB2312" w:eastAsia="仿宋_GB2312" w:hAnsi="宋体" w:hint="eastAsia"/>
          <w:sz w:val="24"/>
          <w:szCs w:val="24"/>
        </w:rPr>
        <w:t>。</w:t>
      </w:r>
    </w:p>
    <w:p w:rsidR="00AE6317" w:rsidRPr="00E340DB" w:rsidRDefault="00AE6317" w:rsidP="00AE6317">
      <w:pPr>
        <w:adjustRightInd w:val="0"/>
        <w:snapToGrid w:val="0"/>
        <w:spacing w:line="360" w:lineRule="auto"/>
        <w:outlineLvl w:val="0"/>
        <w:rPr>
          <w:rFonts w:eastAsia="仿宋_GB2312"/>
          <w:b/>
          <w:kern w:val="0"/>
          <w:sz w:val="28"/>
          <w:szCs w:val="28"/>
        </w:rPr>
      </w:pPr>
      <w:r w:rsidRPr="00E340DB">
        <w:rPr>
          <w:rFonts w:eastAsia="仿宋_GB2312" w:hint="eastAsia"/>
          <w:b/>
          <w:kern w:val="0"/>
          <w:sz w:val="28"/>
          <w:szCs w:val="28"/>
        </w:rPr>
        <w:t>三、主要完成</w:t>
      </w:r>
      <w:r w:rsidRPr="00E340DB">
        <w:rPr>
          <w:rFonts w:eastAsia="仿宋_GB2312"/>
          <w:b/>
          <w:kern w:val="0"/>
          <w:sz w:val="28"/>
          <w:szCs w:val="28"/>
        </w:rPr>
        <w:t>人</w:t>
      </w:r>
    </w:p>
    <w:p w:rsidR="00AE6317" w:rsidRPr="00BF192E" w:rsidRDefault="00AE6317" w:rsidP="00AE6317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BF192E">
        <w:rPr>
          <w:rFonts w:ascii="仿宋_GB2312" w:eastAsia="仿宋_GB2312" w:hAnsi="宋体" w:hint="eastAsia"/>
          <w:sz w:val="24"/>
          <w:szCs w:val="24"/>
        </w:rPr>
        <w:t>王玉柱、李锋、张平、刘威生、孙浩元、张俊环、刘奇志、何业华、陈玉玲、杨丽、张谦、章秋平、张艳波、马燕、姜凤超</w:t>
      </w:r>
    </w:p>
    <w:p w:rsidR="00AE6317" w:rsidRPr="00E340DB" w:rsidRDefault="00AE6317" w:rsidP="00AE6317">
      <w:pPr>
        <w:adjustRightInd w:val="0"/>
        <w:snapToGrid w:val="0"/>
        <w:spacing w:line="360" w:lineRule="auto"/>
        <w:outlineLvl w:val="0"/>
        <w:rPr>
          <w:rFonts w:eastAsia="仿宋_GB2312"/>
          <w:b/>
          <w:kern w:val="0"/>
          <w:sz w:val="28"/>
          <w:szCs w:val="28"/>
        </w:rPr>
      </w:pPr>
      <w:r w:rsidRPr="00E340DB">
        <w:rPr>
          <w:rFonts w:eastAsia="仿宋_GB2312" w:hint="eastAsia"/>
          <w:b/>
          <w:kern w:val="0"/>
          <w:sz w:val="28"/>
          <w:szCs w:val="28"/>
        </w:rPr>
        <w:t>四、</w:t>
      </w:r>
      <w:r w:rsidRPr="00E340DB">
        <w:rPr>
          <w:rFonts w:eastAsia="仿宋_GB2312"/>
          <w:b/>
          <w:kern w:val="0"/>
          <w:sz w:val="28"/>
          <w:szCs w:val="28"/>
        </w:rPr>
        <w:t>项目简介</w:t>
      </w:r>
    </w:p>
    <w:p w:rsidR="00AE6317" w:rsidRPr="00BF192E" w:rsidRDefault="00AE6317" w:rsidP="00AE6317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BF192E">
        <w:rPr>
          <w:rFonts w:ascii="仿宋_GB2312" w:eastAsia="仿宋_GB2312" w:hAnsi="宋体" w:hint="eastAsia"/>
          <w:sz w:val="24"/>
          <w:szCs w:val="24"/>
        </w:rPr>
        <w:t>杏（Prunus armeniaca L.）和李（Prunus salicina L.）是我国原产特色核果类果树，资源丰富，栽培历史超过三千年。我国杏、李种植面积和产量均居世界前列，但种质资源“家底儿”不清、符合生产需求的良种缺乏、花期晚霜危害、加工技术落后、产品质量差等问题一直制约着杏、李产业发展。本项目从地方资源发掘利用、新品种选育、栽培关键技术、加工产品研发等方面进行系统研究，形成了系列技术成果：</w:t>
      </w:r>
    </w:p>
    <w:p w:rsidR="00AE6317" w:rsidRPr="00CC4FC8" w:rsidRDefault="00AE6317" w:rsidP="00AE6317">
      <w:pPr>
        <w:widowControl/>
        <w:spacing w:line="360" w:lineRule="auto"/>
        <w:jc w:val="left"/>
        <w:rPr>
          <w:b/>
        </w:rPr>
      </w:pPr>
      <w:r w:rsidRPr="00CC4FC8">
        <w:rPr>
          <w:rFonts w:hint="eastAsia"/>
          <w:b/>
        </w:rPr>
        <w:t>1</w:t>
      </w:r>
      <w:r w:rsidRPr="00CC4FC8">
        <w:rPr>
          <w:rFonts w:hint="eastAsia"/>
          <w:b/>
        </w:rPr>
        <w:t>、发掘了一批杏、李优异种质资源，并构建了核心种质</w:t>
      </w:r>
    </w:p>
    <w:p w:rsidR="00AE6317" w:rsidRPr="00BF192E" w:rsidRDefault="00AE6317" w:rsidP="00AE6317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BF192E">
        <w:rPr>
          <w:rFonts w:ascii="仿宋_GB2312" w:eastAsia="仿宋_GB2312" w:hAnsi="宋体" w:hint="eastAsia"/>
          <w:sz w:val="24"/>
          <w:szCs w:val="24"/>
        </w:rPr>
        <w:t>收集整理保存杏、李种质资源1520份，保存数量居世界第一位。经系统评价筛选出极耐寒、极早熟、自花结实、高含糖量、抗病等特异种质70余份，丰富了我国杏、李种质资源库；建立了我国130个主栽杏品种DNA指纹图谱；首次构建了杏、李核心种质。为杏、李种质资源的充分利用以及资源、品种知识产权的有效保护提供了保障。</w:t>
      </w:r>
    </w:p>
    <w:p w:rsidR="00AE6317" w:rsidRPr="00CC4FC8" w:rsidRDefault="00AE6317" w:rsidP="00AE6317">
      <w:pPr>
        <w:widowControl/>
        <w:spacing w:line="360" w:lineRule="auto"/>
        <w:jc w:val="left"/>
        <w:rPr>
          <w:b/>
        </w:rPr>
      </w:pPr>
      <w:r w:rsidRPr="00CC4FC8">
        <w:rPr>
          <w:rFonts w:hint="eastAsia"/>
          <w:b/>
        </w:rPr>
        <w:t>2</w:t>
      </w:r>
      <w:r w:rsidRPr="00CC4FC8">
        <w:rPr>
          <w:rFonts w:hint="eastAsia"/>
          <w:b/>
        </w:rPr>
        <w:t>、创制了优质、抗逆和多熟期的系列杏、李新品种</w:t>
      </w:r>
    </w:p>
    <w:p w:rsidR="00AE6317" w:rsidRPr="00BF192E" w:rsidRDefault="00AE6317" w:rsidP="00AE6317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BF192E">
        <w:rPr>
          <w:rFonts w:ascii="仿宋_GB2312" w:eastAsia="仿宋_GB2312" w:hAnsi="宋体" w:hint="eastAsia"/>
          <w:sz w:val="24"/>
          <w:szCs w:val="24"/>
        </w:rPr>
        <w:t>采用有性杂交育种和实生选种技术，培育了‘京香红’、‘京脆红’、‘京佳2号’、‘玫香’、‘早金艳’、‘瑶山李’、‘岭溪李’ ‘金山’</w:t>
      </w:r>
      <w:bookmarkStart w:id="0" w:name="_GoBack"/>
      <w:bookmarkEnd w:id="0"/>
      <w:r w:rsidRPr="00BF192E">
        <w:rPr>
          <w:rFonts w:ascii="仿宋_GB2312" w:eastAsia="仿宋_GB2312" w:hAnsi="宋体" w:hint="eastAsia"/>
          <w:sz w:val="24"/>
          <w:szCs w:val="24"/>
        </w:rPr>
        <w:t>和‘晚金玉’杏、李新品种9个，在品质、抗性、耐贮性、加工特性和成熟期等方面得到改良和丰富，有效地满足了市场多元化需求。</w:t>
      </w:r>
    </w:p>
    <w:p w:rsidR="00AE6317" w:rsidRPr="00CC4FC8" w:rsidRDefault="00AE6317" w:rsidP="00AE6317">
      <w:pPr>
        <w:widowControl/>
        <w:spacing w:line="360" w:lineRule="auto"/>
        <w:jc w:val="left"/>
        <w:rPr>
          <w:b/>
        </w:rPr>
      </w:pPr>
      <w:r w:rsidRPr="00CC4FC8">
        <w:rPr>
          <w:rFonts w:hint="eastAsia"/>
          <w:b/>
        </w:rPr>
        <w:t>3</w:t>
      </w:r>
      <w:r w:rsidRPr="00CC4FC8">
        <w:rPr>
          <w:rFonts w:hint="eastAsia"/>
          <w:b/>
        </w:rPr>
        <w:t>、突破了杏、李高产稳产关键技术</w:t>
      </w:r>
    </w:p>
    <w:p w:rsidR="00AE6317" w:rsidRPr="00BF192E" w:rsidRDefault="00AE6317" w:rsidP="00AE6317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BF192E">
        <w:rPr>
          <w:rFonts w:ascii="仿宋_GB2312" w:eastAsia="仿宋_GB2312" w:hAnsi="宋体" w:hint="eastAsia"/>
          <w:sz w:val="24"/>
          <w:szCs w:val="24"/>
        </w:rPr>
        <w:t>针对晚霜是杏高产稳产的共性制约因素，研发了风机防霜、外源水杨酸、防霜制剂处理等</w:t>
      </w:r>
      <w:r w:rsidRPr="00BF192E">
        <w:rPr>
          <w:rFonts w:ascii="仿宋_GB2312" w:eastAsia="仿宋_GB2312" w:hAnsi="宋体" w:hint="eastAsia"/>
          <w:sz w:val="24"/>
          <w:szCs w:val="24"/>
        </w:rPr>
        <w:lastRenderedPageBreak/>
        <w:t>技术，解决了晚霜危害产量的关键难题。研究揭示了水杨酸等制剂在提高抗寒基因表达上的机理。在主要病虫害种类、发生规律及防治方法、“一树一库”节水抗旱措施、高光效树形等方面进行了有机集成和配套，促进了杏、李高产稳产。</w:t>
      </w:r>
    </w:p>
    <w:p w:rsidR="00AE6317" w:rsidRPr="00CC4FC8" w:rsidRDefault="00AE6317" w:rsidP="00AE6317">
      <w:pPr>
        <w:widowControl/>
        <w:spacing w:line="360" w:lineRule="auto"/>
        <w:jc w:val="left"/>
        <w:rPr>
          <w:b/>
        </w:rPr>
      </w:pPr>
      <w:r w:rsidRPr="00CC4FC8">
        <w:rPr>
          <w:rFonts w:hint="eastAsia"/>
          <w:b/>
        </w:rPr>
        <w:t>4</w:t>
      </w:r>
      <w:r w:rsidRPr="00CC4FC8">
        <w:rPr>
          <w:rFonts w:hint="eastAsia"/>
          <w:b/>
        </w:rPr>
        <w:t>、研发了杏、李新型加工工艺和产品</w:t>
      </w:r>
    </w:p>
    <w:p w:rsidR="00AE6317" w:rsidRPr="00BF192E" w:rsidRDefault="00AE6317" w:rsidP="00AE6317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BF192E">
        <w:rPr>
          <w:rFonts w:ascii="仿宋_GB2312" w:eastAsia="仿宋_GB2312" w:hAnsi="宋体" w:hint="eastAsia"/>
          <w:sz w:val="24"/>
          <w:szCs w:val="24"/>
        </w:rPr>
        <w:t>研制出太阳能制干设备和膨化食品技术，开发出高质、清洁、膨化、适口的杏、李干制产品，改变了杏、李等果品干制加工的落后局面，提升了产品效益和市场竞争力。</w:t>
      </w:r>
    </w:p>
    <w:p w:rsidR="00AE6317" w:rsidRPr="00BF192E" w:rsidRDefault="00AE6317" w:rsidP="00AE6317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BF192E">
        <w:rPr>
          <w:rFonts w:ascii="仿宋_GB2312" w:eastAsia="仿宋_GB2312" w:hAnsi="宋体" w:hint="eastAsia"/>
          <w:sz w:val="24"/>
          <w:szCs w:val="24"/>
        </w:rPr>
        <w:t>本项目共培育出具有自主知识产权的杏、李新品种9个，获得软件著作权登记1项，制定国家标准1项、地方标准2项，发表相关论文28篇、出版书籍2本。项目形成的新品种、高产稳产关键技术、加工技术等成果在全国主要杏、李产区广泛应用，近3年在北京、新疆、河南、吉林等地累计示范推广135.2万亩，新增产值5.02亿元，累计技术培训9000余人次。项目的实施对首都的农村经济发展和山区脱贫致富、促进生态环境改善、满足市民多元化的消费需求等均产生了重要的推动作用。</w:t>
      </w:r>
    </w:p>
    <w:p w:rsidR="00AE6317" w:rsidRPr="00BF192E" w:rsidRDefault="00AE6317" w:rsidP="00AE6317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</w:p>
    <w:p w:rsidR="00AE6317" w:rsidRPr="00CC4FC8" w:rsidRDefault="00AE6317" w:rsidP="00AE6317">
      <w:pPr>
        <w:widowControl/>
        <w:spacing w:line="360" w:lineRule="auto"/>
        <w:ind w:firstLineChars="200" w:firstLine="420"/>
        <w:jc w:val="left"/>
      </w:pPr>
    </w:p>
    <w:p w:rsidR="00AE6317" w:rsidRPr="00E340DB" w:rsidRDefault="00AE6317" w:rsidP="00AE6317">
      <w:pPr>
        <w:adjustRightInd w:val="0"/>
        <w:snapToGrid w:val="0"/>
        <w:spacing w:line="360" w:lineRule="auto"/>
        <w:outlineLvl w:val="0"/>
        <w:rPr>
          <w:rFonts w:eastAsia="仿宋_GB2312"/>
          <w:b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</w:t>
      </w:r>
      <w:r>
        <w:rPr>
          <w:rFonts w:ascii="仿宋_GB2312" w:eastAsia="仿宋_GB2312" w:hAnsi="宋体"/>
          <w:sz w:val="32"/>
          <w:szCs w:val="32"/>
        </w:rPr>
        <w:t xml:space="preserve">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 </w:t>
      </w:r>
      <w:r w:rsidRPr="00E340DB">
        <w:rPr>
          <w:rFonts w:eastAsia="仿宋_GB2312" w:hint="eastAsia"/>
          <w:b/>
          <w:kern w:val="0"/>
          <w:sz w:val="28"/>
          <w:szCs w:val="28"/>
        </w:rPr>
        <w:t xml:space="preserve"> </w:t>
      </w:r>
      <w:r w:rsidRPr="00E340DB">
        <w:rPr>
          <w:rFonts w:eastAsia="仿宋_GB2312" w:hint="eastAsia"/>
          <w:b/>
          <w:kern w:val="0"/>
          <w:sz w:val="28"/>
          <w:szCs w:val="28"/>
        </w:rPr>
        <w:t>华南农业大学</w:t>
      </w:r>
    </w:p>
    <w:p w:rsidR="00AE6317" w:rsidRPr="00E340DB" w:rsidRDefault="00AE6317" w:rsidP="00AE6317">
      <w:pPr>
        <w:adjustRightInd w:val="0"/>
        <w:snapToGrid w:val="0"/>
        <w:spacing w:line="360" w:lineRule="auto"/>
        <w:outlineLvl w:val="0"/>
        <w:rPr>
          <w:rFonts w:eastAsia="仿宋_GB2312"/>
          <w:b/>
          <w:kern w:val="0"/>
          <w:sz w:val="28"/>
          <w:szCs w:val="28"/>
        </w:rPr>
      </w:pPr>
      <w:r w:rsidRPr="00E340DB">
        <w:rPr>
          <w:rFonts w:eastAsia="仿宋_GB2312" w:hint="eastAsia"/>
          <w:b/>
          <w:kern w:val="0"/>
          <w:sz w:val="28"/>
          <w:szCs w:val="28"/>
        </w:rPr>
        <w:t xml:space="preserve">                                    </w:t>
      </w:r>
      <w:r>
        <w:rPr>
          <w:rFonts w:eastAsia="仿宋_GB2312"/>
          <w:b/>
          <w:kern w:val="0"/>
          <w:sz w:val="28"/>
          <w:szCs w:val="28"/>
        </w:rPr>
        <w:t xml:space="preserve">       </w:t>
      </w:r>
      <w:r w:rsidRPr="00E340DB">
        <w:rPr>
          <w:rFonts w:eastAsia="仿宋_GB2312" w:hint="eastAsia"/>
          <w:b/>
          <w:kern w:val="0"/>
          <w:sz w:val="28"/>
          <w:szCs w:val="28"/>
        </w:rPr>
        <w:t>2016</w:t>
      </w:r>
      <w:r w:rsidRPr="00E340DB">
        <w:rPr>
          <w:rFonts w:eastAsia="仿宋_GB2312" w:hint="eastAsia"/>
          <w:b/>
          <w:kern w:val="0"/>
          <w:sz w:val="28"/>
          <w:szCs w:val="28"/>
        </w:rPr>
        <w:t>年</w:t>
      </w:r>
      <w:r w:rsidRPr="00E340DB">
        <w:rPr>
          <w:rFonts w:eastAsia="仿宋_GB2312" w:hint="eastAsia"/>
          <w:b/>
          <w:kern w:val="0"/>
          <w:sz w:val="28"/>
          <w:szCs w:val="28"/>
        </w:rPr>
        <w:t>4</w:t>
      </w:r>
      <w:r w:rsidRPr="00E340DB">
        <w:rPr>
          <w:rFonts w:eastAsia="仿宋_GB2312" w:hint="eastAsia"/>
          <w:b/>
          <w:kern w:val="0"/>
          <w:sz w:val="28"/>
          <w:szCs w:val="28"/>
        </w:rPr>
        <w:t>月</w:t>
      </w:r>
      <w:r w:rsidRPr="00E340DB">
        <w:rPr>
          <w:rFonts w:eastAsia="仿宋_GB2312" w:hint="eastAsia"/>
          <w:b/>
          <w:kern w:val="0"/>
          <w:sz w:val="28"/>
          <w:szCs w:val="28"/>
        </w:rPr>
        <w:t>18</w:t>
      </w:r>
      <w:r w:rsidRPr="00E340DB">
        <w:rPr>
          <w:rFonts w:eastAsia="仿宋_GB2312" w:hint="eastAsia"/>
          <w:b/>
          <w:kern w:val="0"/>
          <w:sz w:val="28"/>
          <w:szCs w:val="28"/>
        </w:rPr>
        <w:t>日</w:t>
      </w:r>
    </w:p>
    <w:p w:rsidR="00AE6317" w:rsidRDefault="00AE6317" w:rsidP="00AE6317">
      <w:pPr>
        <w:spacing w:line="360" w:lineRule="auto"/>
      </w:pPr>
    </w:p>
    <w:p w:rsidR="00DA291E" w:rsidRDefault="00DA291E"/>
    <w:sectPr w:rsidR="00DA291E" w:rsidSect="0004673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91E" w:rsidRDefault="00DA291E" w:rsidP="00AE6317">
      <w:r>
        <w:separator/>
      </w:r>
    </w:p>
  </w:endnote>
  <w:endnote w:type="continuationSeparator" w:id="1">
    <w:p w:rsidR="00DA291E" w:rsidRDefault="00DA291E" w:rsidP="00AE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91E" w:rsidRDefault="00DA291E" w:rsidP="00AE6317">
      <w:r>
        <w:separator/>
      </w:r>
    </w:p>
  </w:footnote>
  <w:footnote w:type="continuationSeparator" w:id="1">
    <w:p w:rsidR="00DA291E" w:rsidRDefault="00DA291E" w:rsidP="00AE6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317"/>
    <w:rsid w:val="00AE6317"/>
    <w:rsid w:val="00DA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6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63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63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63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秦晓艺</dc:creator>
  <cp:keywords/>
  <dc:description/>
  <cp:lastModifiedBy>秦晓艺</cp:lastModifiedBy>
  <cp:revision>2</cp:revision>
  <dcterms:created xsi:type="dcterms:W3CDTF">2016-04-18T09:40:00Z</dcterms:created>
  <dcterms:modified xsi:type="dcterms:W3CDTF">2016-04-18T09:40:00Z</dcterms:modified>
</cp:coreProperties>
</file>