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74DF" w:rsidP="006174DF">
      <w:pPr>
        <w:spacing w:afterLines="50"/>
        <w:jc w:val="center"/>
        <w:rPr>
          <w:rFonts w:hint="eastAsia"/>
        </w:rPr>
      </w:pPr>
      <w:r>
        <w:rPr>
          <w:rFonts w:ascii="仿宋_GB2312" w:eastAsia="仿宋_GB2312" w:hint="eastAsia"/>
          <w:sz w:val="28"/>
          <w:szCs w:val="28"/>
        </w:rPr>
        <w:t>2018年</w:t>
      </w:r>
      <w:r w:rsidRPr="002D77E3">
        <w:rPr>
          <w:rFonts w:ascii="仿宋_GB2312" w:eastAsia="仿宋_GB2312" w:hint="eastAsia"/>
          <w:sz w:val="28"/>
          <w:szCs w:val="28"/>
        </w:rPr>
        <w:t>华南农业大学精准扶持贫困村特色产业发展促进乡村振兴</w:t>
      </w:r>
      <w:r>
        <w:rPr>
          <w:rFonts w:ascii="仿宋_GB2312" w:eastAsia="仿宋_GB2312" w:hint="eastAsia"/>
          <w:sz w:val="28"/>
          <w:szCs w:val="28"/>
        </w:rPr>
        <w:t>项目意向表</w:t>
      </w:r>
    </w:p>
    <w:tbl>
      <w:tblPr>
        <w:tblStyle w:val="a5"/>
        <w:tblW w:w="5000" w:type="pct"/>
        <w:tblLook w:val="04A0"/>
      </w:tblPr>
      <w:tblGrid>
        <w:gridCol w:w="958"/>
        <w:gridCol w:w="1134"/>
        <w:gridCol w:w="1417"/>
        <w:gridCol w:w="1701"/>
        <w:gridCol w:w="1843"/>
        <w:gridCol w:w="2693"/>
        <w:gridCol w:w="1562"/>
        <w:gridCol w:w="2866"/>
      </w:tblGrid>
      <w:tr w:rsidR="006174DF" w:rsidTr="006174DF">
        <w:trPr>
          <w:trHeight w:val="567"/>
        </w:trPr>
        <w:tc>
          <w:tcPr>
            <w:tcW w:w="338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序号</w:t>
            </w:r>
          </w:p>
        </w:tc>
        <w:tc>
          <w:tcPr>
            <w:tcW w:w="400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姓名</w:t>
            </w:r>
          </w:p>
        </w:tc>
        <w:tc>
          <w:tcPr>
            <w:tcW w:w="500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单位</w:t>
            </w:r>
          </w:p>
        </w:tc>
        <w:tc>
          <w:tcPr>
            <w:tcW w:w="600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电话</w:t>
            </w:r>
          </w:p>
        </w:tc>
        <w:tc>
          <w:tcPr>
            <w:tcW w:w="650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邮箱</w:t>
            </w:r>
          </w:p>
        </w:tc>
        <w:tc>
          <w:tcPr>
            <w:tcW w:w="950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项目名称</w:t>
            </w:r>
          </w:p>
        </w:tc>
        <w:tc>
          <w:tcPr>
            <w:tcW w:w="551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技术领域</w:t>
            </w:r>
          </w:p>
        </w:tc>
        <w:tc>
          <w:tcPr>
            <w:tcW w:w="1011" w:type="pct"/>
            <w:vAlign w:val="center"/>
          </w:tcPr>
          <w:p w:rsidR="006174DF" w:rsidRPr="006174DF" w:rsidRDefault="006174DF" w:rsidP="006174DF">
            <w:pPr>
              <w:jc w:val="center"/>
              <w:rPr>
                <w:b/>
              </w:rPr>
            </w:pPr>
            <w:r w:rsidRPr="006174DF">
              <w:rPr>
                <w:rFonts w:hint="eastAsia"/>
                <w:b/>
              </w:rPr>
              <w:t>对接贫困村</w:t>
            </w:r>
          </w:p>
        </w:tc>
      </w:tr>
      <w:tr w:rsidR="006174DF" w:rsidTr="006174DF">
        <w:trPr>
          <w:trHeight w:val="567"/>
        </w:trPr>
        <w:tc>
          <w:tcPr>
            <w:tcW w:w="338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4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9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51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1011" w:type="pct"/>
            <w:vAlign w:val="center"/>
          </w:tcPr>
          <w:p w:rsidR="006174DF" w:rsidRDefault="006174DF" w:rsidP="006174DF">
            <w:pPr>
              <w:jc w:val="center"/>
            </w:pPr>
          </w:p>
        </w:tc>
      </w:tr>
      <w:tr w:rsidR="006174DF" w:rsidTr="006174DF">
        <w:trPr>
          <w:trHeight w:val="567"/>
        </w:trPr>
        <w:tc>
          <w:tcPr>
            <w:tcW w:w="338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4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9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51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1011" w:type="pct"/>
            <w:vAlign w:val="center"/>
          </w:tcPr>
          <w:p w:rsidR="006174DF" w:rsidRDefault="006174DF" w:rsidP="006174DF">
            <w:pPr>
              <w:jc w:val="center"/>
            </w:pPr>
          </w:p>
        </w:tc>
      </w:tr>
      <w:tr w:rsidR="006174DF" w:rsidTr="006174DF">
        <w:trPr>
          <w:trHeight w:val="567"/>
        </w:trPr>
        <w:tc>
          <w:tcPr>
            <w:tcW w:w="338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4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9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51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1011" w:type="pct"/>
            <w:vAlign w:val="center"/>
          </w:tcPr>
          <w:p w:rsidR="006174DF" w:rsidRDefault="006174DF" w:rsidP="006174DF">
            <w:pPr>
              <w:jc w:val="center"/>
            </w:pPr>
          </w:p>
        </w:tc>
      </w:tr>
      <w:tr w:rsidR="006174DF" w:rsidTr="006174DF">
        <w:trPr>
          <w:trHeight w:val="567"/>
        </w:trPr>
        <w:tc>
          <w:tcPr>
            <w:tcW w:w="338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4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0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6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950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551" w:type="pct"/>
            <w:vAlign w:val="center"/>
          </w:tcPr>
          <w:p w:rsidR="006174DF" w:rsidRDefault="006174DF" w:rsidP="006174DF">
            <w:pPr>
              <w:jc w:val="center"/>
            </w:pPr>
          </w:p>
        </w:tc>
        <w:tc>
          <w:tcPr>
            <w:tcW w:w="1011" w:type="pct"/>
            <w:vAlign w:val="center"/>
          </w:tcPr>
          <w:p w:rsidR="006174DF" w:rsidRDefault="006174DF" w:rsidP="006174DF">
            <w:pPr>
              <w:jc w:val="center"/>
            </w:pPr>
          </w:p>
        </w:tc>
      </w:tr>
    </w:tbl>
    <w:p w:rsidR="006174DF" w:rsidRDefault="006174DF"/>
    <w:sectPr w:rsidR="006174DF" w:rsidSect="006174D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4DF" w:rsidRDefault="006174DF" w:rsidP="006174DF">
      <w:r>
        <w:separator/>
      </w:r>
    </w:p>
  </w:endnote>
  <w:endnote w:type="continuationSeparator" w:id="1">
    <w:p w:rsidR="006174DF" w:rsidRDefault="006174DF" w:rsidP="00617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4DF" w:rsidRDefault="006174DF" w:rsidP="006174DF">
      <w:r>
        <w:separator/>
      </w:r>
    </w:p>
  </w:footnote>
  <w:footnote w:type="continuationSeparator" w:id="1">
    <w:p w:rsidR="006174DF" w:rsidRDefault="006174DF" w:rsidP="006174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4DF"/>
    <w:rsid w:val="0061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7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74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7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74DF"/>
    <w:rPr>
      <w:sz w:val="18"/>
      <w:szCs w:val="18"/>
    </w:rPr>
  </w:style>
  <w:style w:type="table" w:styleId="a5">
    <w:name w:val="Table Grid"/>
    <w:basedOn w:val="a1"/>
    <w:uiPriority w:val="59"/>
    <w:rsid w:val="006174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>Toshiba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hcp123456</cp:lastModifiedBy>
  <cp:revision>3</cp:revision>
  <dcterms:created xsi:type="dcterms:W3CDTF">2018-04-05T10:17:00Z</dcterms:created>
  <dcterms:modified xsi:type="dcterms:W3CDTF">2018-04-05T10:22:00Z</dcterms:modified>
</cp:coreProperties>
</file>