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68" w:rsidRPr="00ED1188" w:rsidRDefault="00997868" w:rsidP="00ED1188">
      <w:pPr>
        <w:jc w:val="center"/>
        <w:rPr>
          <w:b/>
          <w:sz w:val="32"/>
          <w:szCs w:val="32"/>
        </w:rPr>
      </w:pPr>
      <w:r w:rsidRPr="00ED1188">
        <w:rPr>
          <w:rFonts w:hint="eastAsia"/>
          <w:b/>
          <w:sz w:val="32"/>
          <w:szCs w:val="32"/>
        </w:rPr>
        <w:t>广东省科学技术奖评审委员会办公室关于开展</w:t>
      </w:r>
      <w:r w:rsidRPr="00ED1188">
        <w:rPr>
          <w:rFonts w:hint="eastAsia"/>
          <w:b/>
          <w:sz w:val="32"/>
          <w:szCs w:val="32"/>
        </w:rPr>
        <w:t>2017</w:t>
      </w:r>
      <w:r w:rsidRPr="00ED1188">
        <w:rPr>
          <w:rFonts w:hint="eastAsia"/>
          <w:b/>
          <w:sz w:val="32"/>
          <w:szCs w:val="32"/>
        </w:rPr>
        <w:t>年度国家科学技术奖推荐工作的通知</w:t>
      </w:r>
    </w:p>
    <w:p w:rsidR="00997868" w:rsidRDefault="00997868" w:rsidP="00ED1188">
      <w:pPr>
        <w:jc w:val="center"/>
      </w:pPr>
      <w:r>
        <w:rPr>
          <w:rFonts w:hint="eastAsia"/>
        </w:rPr>
        <w:t>来源：</w:t>
      </w:r>
      <w:r>
        <w:rPr>
          <w:rFonts w:hint="eastAsia"/>
        </w:rPr>
        <w:t xml:space="preserve"> </w:t>
      </w:r>
      <w:r>
        <w:rPr>
          <w:rFonts w:hint="eastAsia"/>
        </w:rPr>
        <w:t>广东省科技厅科技服务与管理处</w:t>
      </w:r>
      <w:r>
        <w:rPr>
          <w:rFonts w:hint="eastAsia"/>
        </w:rPr>
        <w:t xml:space="preserve">    </w:t>
      </w:r>
      <w:r>
        <w:rPr>
          <w:rFonts w:hint="eastAsia"/>
        </w:rPr>
        <w:t>发布日期：</w:t>
      </w:r>
      <w:r>
        <w:rPr>
          <w:rFonts w:hint="eastAsia"/>
        </w:rPr>
        <w:t xml:space="preserve"> 2016-09-21</w:t>
      </w:r>
    </w:p>
    <w:p w:rsidR="00997868" w:rsidRDefault="00997868" w:rsidP="00ED1188">
      <w:pPr>
        <w:jc w:val="center"/>
      </w:pPr>
      <w:r>
        <w:rPr>
          <w:rFonts w:hint="eastAsia"/>
        </w:rPr>
        <w:t>粤科奖字〔</w:t>
      </w:r>
      <w:r>
        <w:rPr>
          <w:rFonts w:hint="eastAsia"/>
        </w:rPr>
        <w:t>2016</w:t>
      </w:r>
      <w:r>
        <w:rPr>
          <w:rFonts w:hint="eastAsia"/>
        </w:rPr>
        <w:t>〕</w:t>
      </w:r>
      <w:r>
        <w:rPr>
          <w:rFonts w:hint="eastAsia"/>
        </w:rPr>
        <w:t>10</w:t>
      </w:r>
      <w:r>
        <w:rPr>
          <w:rFonts w:hint="eastAsia"/>
        </w:rPr>
        <w:t>号</w:t>
      </w:r>
    </w:p>
    <w:p w:rsidR="00997868" w:rsidRDefault="00997868" w:rsidP="00997868"/>
    <w:p w:rsidR="00997868" w:rsidRPr="00ED1188" w:rsidRDefault="00997868" w:rsidP="00997868">
      <w:pPr>
        <w:rPr>
          <w:szCs w:val="21"/>
        </w:rPr>
      </w:pPr>
      <w:r w:rsidRPr="00ED1188">
        <w:rPr>
          <w:rFonts w:hint="eastAsia"/>
          <w:szCs w:val="21"/>
        </w:rPr>
        <w:t>各有关单位：</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为做好</w:t>
      </w:r>
      <w:r w:rsidRPr="00ED1188">
        <w:rPr>
          <w:rFonts w:hint="eastAsia"/>
          <w:szCs w:val="21"/>
        </w:rPr>
        <w:t>2017</w:t>
      </w:r>
      <w:r w:rsidRPr="00ED1188">
        <w:rPr>
          <w:rFonts w:hint="eastAsia"/>
          <w:szCs w:val="21"/>
        </w:rPr>
        <w:t>年度国家科学技术奖的推荐工作，在国家科学技术奖励工作办公室正式发出有关通知前，省奖励办参照</w:t>
      </w:r>
      <w:r w:rsidRPr="00ED1188">
        <w:rPr>
          <w:rFonts w:hint="eastAsia"/>
          <w:szCs w:val="21"/>
        </w:rPr>
        <w:t>2016</w:t>
      </w:r>
      <w:r w:rsidRPr="00ED1188">
        <w:rPr>
          <w:rFonts w:hint="eastAsia"/>
          <w:szCs w:val="21"/>
        </w:rPr>
        <w:t>年度国家科学技术奖推荐工作要求，预先遴选一批优秀项目。具体要求通知如下：</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一、奖项类别</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国家最高科学技术奖推荐一线工作的杰出科学家；中华人民共和国国际科技合作奖推荐学术水平高、对我国经济、社会发展有重要推动作用且长期友好合作的候选人和外国组织；国家自然科学奖、技术发明奖和科技进步奖原则上推荐近</w:t>
      </w:r>
      <w:r w:rsidRPr="00ED1188">
        <w:rPr>
          <w:rFonts w:hint="eastAsia"/>
          <w:szCs w:val="21"/>
        </w:rPr>
        <w:t>3</w:t>
      </w:r>
      <w:r w:rsidRPr="00ED1188">
        <w:rPr>
          <w:rFonts w:hint="eastAsia"/>
          <w:szCs w:val="21"/>
        </w:rPr>
        <w:t>年获得广东省科学技术奖一等奖相应类别的项目。</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二、项目要求</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1.</w:t>
      </w:r>
      <w:r w:rsidRPr="00ED1188">
        <w:rPr>
          <w:rFonts w:hint="eastAsia"/>
          <w:szCs w:val="21"/>
        </w:rPr>
        <w:t>成果权属、完成单位和完成人等存在争议的项目，不得申报国家科学技术奖。项目应在所有完成单位和所有完成人的工作单位、完成单位进行为期</w:t>
      </w:r>
      <w:r w:rsidRPr="00ED1188">
        <w:rPr>
          <w:rFonts w:hint="eastAsia"/>
          <w:szCs w:val="21"/>
        </w:rPr>
        <w:t>5</w:t>
      </w:r>
      <w:r w:rsidRPr="00ED1188">
        <w:rPr>
          <w:rFonts w:hint="eastAsia"/>
          <w:szCs w:val="21"/>
        </w:rPr>
        <w:t>个工作日的公示，经公示无异议方可报送至省奖励办。</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2.</w:t>
      </w:r>
      <w:r w:rsidRPr="00ED1188">
        <w:rPr>
          <w:rFonts w:hint="eastAsia"/>
          <w:szCs w:val="21"/>
        </w:rPr>
        <w:t>已经参加</w:t>
      </w:r>
      <w:r w:rsidRPr="00ED1188">
        <w:rPr>
          <w:rFonts w:hint="eastAsia"/>
          <w:szCs w:val="21"/>
        </w:rPr>
        <w:t>2016</w:t>
      </w:r>
      <w:r w:rsidRPr="00ED1188">
        <w:rPr>
          <w:rFonts w:hint="eastAsia"/>
          <w:szCs w:val="21"/>
        </w:rPr>
        <w:t>年度国家科学技术奖评审的项目（含通过其他渠道申报的项目），本年度不再推荐。已经通过其他渠道获得推荐资格的项目，不得在我省重复推荐。</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3.</w:t>
      </w:r>
      <w:r w:rsidRPr="00ED1188">
        <w:rPr>
          <w:rFonts w:hint="eastAsia"/>
          <w:szCs w:val="21"/>
        </w:rPr>
        <w:t>推荐国家自然科学奖项目的主要论文专著应于</w:t>
      </w:r>
      <w:r w:rsidRPr="00ED1188">
        <w:rPr>
          <w:rFonts w:hint="eastAsia"/>
          <w:szCs w:val="21"/>
        </w:rPr>
        <w:t>2014</w:t>
      </w:r>
      <w:r w:rsidRPr="00ED1188">
        <w:rPr>
          <w:rFonts w:hint="eastAsia"/>
          <w:szCs w:val="21"/>
        </w:rPr>
        <w:t>年</w:t>
      </w:r>
      <w:r w:rsidRPr="00ED1188">
        <w:rPr>
          <w:rFonts w:hint="eastAsia"/>
          <w:szCs w:val="21"/>
        </w:rPr>
        <w:t>1</w:t>
      </w:r>
      <w:r w:rsidRPr="00ED1188">
        <w:rPr>
          <w:rFonts w:hint="eastAsia"/>
          <w:szCs w:val="21"/>
        </w:rPr>
        <w:t>月</w:t>
      </w:r>
      <w:r w:rsidRPr="00ED1188">
        <w:rPr>
          <w:rFonts w:hint="eastAsia"/>
          <w:szCs w:val="21"/>
        </w:rPr>
        <w:t>1</w:t>
      </w:r>
      <w:r w:rsidRPr="00ED1188">
        <w:rPr>
          <w:rFonts w:hint="eastAsia"/>
          <w:szCs w:val="21"/>
        </w:rPr>
        <w:t>日前公开发表；论文专著仅限于国内立项或以国内为主完成的成果；如论文专著第一作者、通讯作者未列入主要完成人，应先征得他们的同意。推荐国家技术发明奖和科学技术进步奖的项目应于</w:t>
      </w:r>
      <w:r w:rsidRPr="00ED1188">
        <w:rPr>
          <w:rFonts w:hint="eastAsia"/>
          <w:szCs w:val="21"/>
        </w:rPr>
        <w:t>2014</w:t>
      </w:r>
      <w:r w:rsidRPr="00ED1188">
        <w:rPr>
          <w:rFonts w:hint="eastAsia"/>
          <w:szCs w:val="21"/>
        </w:rPr>
        <w:t>年</w:t>
      </w:r>
      <w:r w:rsidRPr="00ED1188">
        <w:rPr>
          <w:rFonts w:hint="eastAsia"/>
          <w:szCs w:val="21"/>
        </w:rPr>
        <w:t>1</w:t>
      </w:r>
      <w:r w:rsidRPr="00ED1188">
        <w:rPr>
          <w:rFonts w:hint="eastAsia"/>
          <w:szCs w:val="21"/>
        </w:rPr>
        <w:t>月</w:t>
      </w:r>
      <w:r w:rsidRPr="00ED1188">
        <w:rPr>
          <w:rFonts w:hint="eastAsia"/>
          <w:szCs w:val="21"/>
        </w:rPr>
        <w:t>1</w:t>
      </w:r>
      <w:r w:rsidRPr="00ED1188">
        <w:rPr>
          <w:rFonts w:hint="eastAsia"/>
          <w:szCs w:val="21"/>
        </w:rPr>
        <w:t>日前完成整体技术应用，提供的知识产权应当已授权且有效；用于报奖的知识产权，应征得未列入项目主要完成人的权利人（发明专利指发明人）的同意。论文专著、知识产权等已在国家科学技术奖获奖项目中使用过或者参加了</w:t>
      </w:r>
      <w:r w:rsidRPr="00ED1188">
        <w:rPr>
          <w:rFonts w:hint="eastAsia"/>
          <w:szCs w:val="21"/>
        </w:rPr>
        <w:t>2016</w:t>
      </w:r>
      <w:r w:rsidRPr="00ED1188">
        <w:rPr>
          <w:rFonts w:hint="eastAsia"/>
          <w:szCs w:val="21"/>
        </w:rPr>
        <w:t>年国家科学技术奖未通过初评，不得重复使用。</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4.</w:t>
      </w:r>
      <w:r w:rsidRPr="00ED1188">
        <w:rPr>
          <w:rFonts w:hint="eastAsia"/>
          <w:szCs w:val="21"/>
        </w:rPr>
        <w:t>同一人同一年度只能作为一个推荐项目的完成人参加国家科学技术奖评审。</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5.</w:t>
      </w:r>
      <w:r w:rsidRPr="00ED1188">
        <w:rPr>
          <w:rFonts w:hint="eastAsia"/>
          <w:szCs w:val="21"/>
        </w:rPr>
        <w:t>列入国家或者省部级计划、基金支持的项目，应当在项目整体验收通过后推荐国家科技奖。</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三、材料要求</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lastRenderedPageBreak/>
        <w:t xml:space="preserve">　　</w:t>
      </w:r>
      <w:r w:rsidRPr="00ED1188">
        <w:rPr>
          <w:rFonts w:hint="eastAsia"/>
          <w:szCs w:val="21"/>
        </w:rPr>
        <w:t>1.</w:t>
      </w:r>
      <w:r w:rsidRPr="00ED1188">
        <w:rPr>
          <w:rFonts w:hint="eastAsia"/>
          <w:szCs w:val="21"/>
        </w:rPr>
        <w:t>推荐书：请先按照《</w:t>
      </w:r>
      <w:r w:rsidRPr="00ED1188">
        <w:rPr>
          <w:rFonts w:hint="eastAsia"/>
          <w:szCs w:val="21"/>
        </w:rPr>
        <w:t>2016</w:t>
      </w:r>
      <w:r w:rsidRPr="00ED1188">
        <w:rPr>
          <w:rFonts w:hint="eastAsia"/>
          <w:szCs w:val="21"/>
        </w:rPr>
        <w:t>年度国家科学技术奖励推荐工作手册》（附件</w:t>
      </w:r>
      <w:r w:rsidRPr="00ED1188">
        <w:rPr>
          <w:rFonts w:hint="eastAsia"/>
          <w:szCs w:val="21"/>
        </w:rPr>
        <w:t>2</w:t>
      </w:r>
      <w:r w:rsidRPr="00ED1188">
        <w:rPr>
          <w:rFonts w:hint="eastAsia"/>
          <w:szCs w:val="21"/>
        </w:rPr>
        <w:t>）填写推荐书初稿，待我厅确认推荐且《</w:t>
      </w:r>
      <w:r w:rsidRPr="00ED1188">
        <w:rPr>
          <w:rFonts w:hint="eastAsia"/>
          <w:szCs w:val="21"/>
        </w:rPr>
        <w:t>2017</w:t>
      </w:r>
      <w:r w:rsidRPr="00ED1188">
        <w:rPr>
          <w:rFonts w:hint="eastAsia"/>
          <w:szCs w:val="21"/>
        </w:rPr>
        <w:t>年度国家科学技术奖励推荐工作手册》正式印发后，再按新的要求填写推荐书。推荐书的主件要求所有完成单位盖章，所有完成人亲笔签名并加盖工作单位和完成单位的公章；提供的应用单位证明应能得到应用单位法人签名；附件（论文、专利等）可以为复印件。</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2.</w:t>
      </w:r>
      <w:r w:rsidRPr="00ED1188">
        <w:rPr>
          <w:rFonts w:hint="eastAsia"/>
          <w:szCs w:val="21"/>
        </w:rPr>
        <w:t>公示表：各项目须按照统一格式填写公示表（附件</w:t>
      </w:r>
      <w:r w:rsidRPr="00ED1188">
        <w:rPr>
          <w:rFonts w:hint="eastAsia"/>
          <w:szCs w:val="21"/>
        </w:rPr>
        <w:t>1</w:t>
      </w:r>
      <w:r w:rsidRPr="00ED1188">
        <w:rPr>
          <w:rFonts w:hint="eastAsia"/>
          <w:szCs w:val="21"/>
        </w:rPr>
        <w:t>）。该表用于在项目完成单位和完成人的所在单位、工作单位进行公示，也用于省奖励办对确定推荐的项目进行公示。</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3.</w:t>
      </w:r>
      <w:r w:rsidRPr="00ED1188">
        <w:rPr>
          <w:rFonts w:hint="eastAsia"/>
          <w:szCs w:val="21"/>
        </w:rPr>
        <w:t>请于</w:t>
      </w:r>
      <w:r w:rsidRPr="00ED1188">
        <w:rPr>
          <w:rFonts w:hint="eastAsia"/>
          <w:szCs w:val="21"/>
        </w:rPr>
        <w:t>2016</w:t>
      </w:r>
      <w:r w:rsidRPr="00ED1188">
        <w:rPr>
          <w:rFonts w:hint="eastAsia"/>
          <w:szCs w:val="21"/>
        </w:rPr>
        <w:t>年</w:t>
      </w:r>
      <w:r w:rsidRPr="00ED1188">
        <w:rPr>
          <w:rFonts w:hint="eastAsia"/>
          <w:szCs w:val="21"/>
        </w:rPr>
        <w:t>10</w:t>
      </w:r>
      <w:r w:rsidRPr="00ED1188">
        <w:rPr>
          <w:rFonts w:hint="eastAsia"/>
          <w:szCs w:val="21"/>
        </w:rPr>
        <w:t>月</w:t>
      </w:r>
      <w:r w:rsidRPr="00ED1188">
        <w:rPr>
          <w:rFonts w:hint="eastAsia"/>
          <w:szCs w:val="21"/>
        </w:rPr>
        <w:t>10</w:t>
      </w:r>
      <w:r w:rsidRPr="00ED1188">
        <w:rPr>
          <w:rFonts w:hint="eastAsia"/>
          <w:szCs w:val="21"/>
        </w:rPr>
        <w:t>日前按要求提交以下材料：</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1</w:t>
      </w:r>
      <w:r w:rsidRPr="00ED1188">
        <w:rPr>
          <w:rFonts w:hint="eastAsia"/>
          <w:szCs w:val="21"/>
        </w:rPr>
        <w:t>）推荐书初稿（含主件和附件）：</w:t>
      </w:r>
      <w:r w:rsidRPr="00ED1188">
        <w:rPr>
          <w:rFonts w:hint="eastAsia"/>
          <w:szCs w:val="21"/>
        </w:rPr>
        <w:t>1</w:t>
      </w:r>
      <w:r w:rsidRPr="00ED1188">
        <w:rPr>
          <w:rFonts w:hint="eastAsia"/>
          <w:szCs w:val="21"/>
        </w:rPr>
        <w:t>份纸质件、与纸质件一致的电子版；</w:t>
      </w:r>
    </w:p>
    <w:p w:rsidR="00997868" w:rsidRPr="00ED1188" w:rsidRDefault="00997868" w:rsidP="00997868">
      <w:pPr>
        <w:rPr>
          <w:szCs w:val="21"/>
        </w:rPr>
      </w:pPr>
      <w:r w:rsidRPr="00ED1188">
        <w:rPr>
          <w:rFonts w:hint="eastAsia"/>
          <w:szCs w:val="21"/>
        </w:rPr>
        <w:t xml:space="preserve">　　（</w:t>
      </w:r>
      <w:r w:rsidRPr="00ED1188">
        <w:rPr>
          <w:rFonts w:hint="eastAsia"/>
          <w:szCs w:val="21"/>
        </w:rPr>
        <w:t>2</w:t>
      </w:r>
      <w:r w:rsidRPr="00ED1188">
        <w:rPr>
          <w:rFonts w:hint="eastAsia"/>
          <w:szCs w:val="21"/>
        </w:rPr>
        <w:t>）公示表：电子版；</w:t>
      </w:r>
    </w:p>
    <w:p w:rsidR="00997868" w:rsidRPr="00ED1188" w:rsidRDefault="00997868" w:rsidP="00997868">
      <w:pPr>
        <w:rPr>
          <w:szCs w:val="21"/>
        </w:rPr>
      </w:pPr>
      <w:r w:rsidRPr="00ED1188">
        <w:rPr>
          <w:rFonts w:hint="eastAsia"/>
          <w:szCs w:val="21"/>
        </w:rPr>
        <w:t xml:space="preserve">　　（</w:t>
      </w:r>
      <w:r w:rsidRPr="00ED1188">
        <w:rPr>
          <w:rFonts w:hint="eastAsia"/>
          <w:szCs w:val="21"/>
        </w:rPr>
        <w:t>3</w:t>
      </w:r>
      <w:r w:rsidRPr="00ED1188">
        <w:rPr>
          <w:rFonts w:hint="eastAsia"/>
          <w:szCs w:val="21"/>
        </w:rPr>
        <w:t>）项目公示情况汇总表：</w:t>
      </w:r>
      <w:r w:rsidRPr="00ED1188">
        <w:rPr>
          <w:rFonts w:hint="eastAsia"/>
          <w:szCs w:val="21"/>
        </w:rPr>
        <w:t>1</w:t>
      </w:r>
      <w:r w:rsidRPr="00ED1188">
        <w:rPr>
          <w:rFonts w:hint="eastAsia"/>
          <w:szCs w:val="21"/>
        </w:rPr>
        <w:t>份纸质件、与纸质件一致的电子版。</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四、汇报准备</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省奖励办将组织专家评审会（具体时间、地点另行通知）对申报项目进行遴选。请预先准备时长</w:t>
      </w:r>
      <w:r w:rsidRPr="00ED1188">
        <w:rPr>
          <w:rFonts w:hint="eastAsia"/>
          <w:szCs w:val="21"/>
        </w:rPr>
        <w:t>15</w:t>
      </w:r>
      <w:r w:rsidRPr="00ED1188">
        <w:rPr>
          <w:rFonts w:hint="eastAsia"/>
          <w:szCs w:val="21"/>
        </w:rPr>
        <w:t>分钟的汇报</w:t>
      </w:r>
      <w:r w:rsidRPr="00ED1188">
        <w:rPr>
          <w:rFonts w:hint="eastAsia"/>
          <w:szCs w:val="21"/>
        </w:rPr>
        <w:t>PPT</w:t>
      </w:r>
      <w:r w:rsidRPr="00ED1188">
        <w:rPr>
          <w:rFonts w:hint="eastAsia"/>
          <w:szCs w:val="21"/>
        </w:rPr>
        <w:t>，在会前一天发送至省奖励办。</w:t>
      </w:r>
      <w:r w:rsidRPr="00ED1188">
        <w:rPr>
          <w:rFonts w:hint="eastAsia"/>
          <w:szCs w:val="21"/>
        </w:rPr>
        <w:t>PPT</w:t>
      </w:r>
      <w:r w:rsidRPr="00ED1188">
        <w:rPr>
          <w:rFonts w:hint="eastAsia"/>
          <w:szCs w:val="21"/>
        </w:rPr>
        <w:t>内容应包括：</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1.</w:t>
      </w:r>
      <w:r w:rsidRPr="00ED1188">
        <w:rPr>
          <w:rFonts w:hint="eastAsia"/>
          <w:szCs w:val="21"/>
        </w:rPr>
        <w:t>最高科技奖：候选人基本情况，主要科学技术成就和贡献（包括主要科学发现、技术发明或创新要点），科技界及社会对候选人的评价和反映等。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2.</w:t>
      </w:r>
      <w:r w:rsidRPr="00ED1188">
        <w:rPr>
          <w:rFonts w:hint="eastAsia"/>
          <w:szCs w:val="21"/>
        </w:rPr>
        <w:t>自然科学奖：研究背景或思路，科学发现及其在科学理论、学说或研究方法与手段上的创新及他人评价，论文被国内外他人引用情况，科学价值以及对促进学科发展的意义和每位完成人对项目的贡献等。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3.</w:t>
      </w:r>
      <w:r w:rsidRPr="00ED1188">
        <w:rPr>
          <w:rFonts w:hint="eastAsia"/>
          <w:szCs w:val="21"/>
        </w:rPr>
        <w:t>技术发明奖：发明背景或思路，发明点及相关技术内容（包括主要技术参数、经济指标和国内外同类技术先进性对比），取得相关知识产权的情况及他人评价，应用和经济社会效益情况，促进行业科技进步的作用以及每位完成人对项目的贡献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4.</w:t>
      </w:r>
      <w:r w:rsidRPr="00ED1188">
        <w:rPr>
          <w:rFonts w:hint="eastAsia"/>
          <w:szCs w:val="21"/>
        </w:rPr>
        <w:t>科技进步奖：立项背景或思路，创新点及相关技术内容（包括主要技术参数、经济指标和国内外同类技术先进性对比），取得相关知识产权的情况及他人评价，应用推广和经济社会效益情况，推动行业科技进步的作用以及每位完成人对项目的贡献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科技进步奖科普类项目：科普作品内容的创新性、创作手法及表现形式的创新性，创作编辑难度，科普作品的科学性，科普作品的普及程度，以及对其他科普作品和社会的影响度等。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科技进步奖企业创新工程类项目：企业技术创新工程体制机制的创新情况，充分体现系统性、创新性、有效性、带动性，工程实施过程中的科技成就及其获得的自主知识产权等（含获得的省部级以上科技奖励情况），技术或产品国际竞争力和经济或社会效益方面的业绩，对推动行业或产业发展的示范作用和影响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lastRenderedPageBreak/>
        <w:t xml:space="preserve">　　科技进步奖创新团队：团队建设情况，创新能力，学术影响与社会贡献，持续发展与服务能力等。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w:t>
      </w:r>
      <w:r w:rsidRPr="00ED1188">
        <w:rPr>
          <w:rFonts w:hint="eastAsia"/>
          <w:szCs w:val="21"/>
        </w:rPr>
        <w:t>5.</w:t>
      </w:r>
      <w:r w:rsidRPr="00ED1188">
        <w:rPr>
          <w:rFonts w:hint="eastAsia"/>
          <w:szCs w:val="21"/>
        </w:rPr>
        <w:t>国际科技合作奖：候选人（候选组织）基本情况，学术地位，与中国公民或组织开展科技合作取得的成果（包括合作研究开发、传授先进科学技术、培养人才、促进国际合作交流等方面）等。</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五、联系方式</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联系人：周彧、王雅文</w:t>
      </w:r>
    </w:p>
    <w:p w:rsidR="00997868" w:rsidRPr="00ED1188" w:rsidRDefault="00997868" w:rsidP="00997868">
      <w:pPr>
        <w:rPr>
          <w:szCs w:val="21"/>
        </w:rPr>
      </w:pPr>
      <w:r w:rsidRPr="00ED1188">
        <w:rPr>
          <w:rFonts w:hint="eastAsia"/>
          <w:szCs w:val="21"/>
        </w:rPr>
        <w:t xml:space="preserve">　　电</w:t>
      </w:r>
      <w:r w:rsidRPr="00ED1188">
        <w:rPr>
          <w:rFonts w:hint="eastAsia"/>
          <w:szCs w:val="21"/>
        </w:rPr>
        <w:t xml:space="preserve"> </w:t>
      </w:r>
      <w:r w:rsidRPr="00ED1188">
        <w:rPr>
          <w:rFonts w:hint="eastAsia"/>
          <w:szCs w:val="21"/>
        </w:rPr>
        <w:t>话：</w:t>
      </w:r>
      <w:r w:rsidRPr="00ED1188">
        <w:rPr>
          <w:rFonts w:hint="eastAsia"/>
          <w:szCs w:val="21"/>
        </w:rPr>
        <w:t>020</w:t>
      </w:r>
      <w:r w:rsidRPr="00ED1188">
        <w:rPr>
          <w:rFonts w:hint="eastAsia"/>
          <w:szCs w:val="21"/>
        </w:rPr>
        <w:t>－</w:t>
      </w:r>
      <w:r w:rsidRPr="00ED1188">
        <w:rPr>
          <w:rFonts w:hint="eastAsia"/>
          <w:szCs w:val="21"/>
        </w:rPr>
        <w:t>83163920</w:t>
      </w:r>
      <w:r w:rsidRPr="00ED1188">
        <w:rPr>
          <w:rFonts w:hint="eastAsia"/>
          <w:szCs w:val="21"/>
        </w:rPr>
        <w:t>、</w:t>
      </w:r>
      <w:r w:rsidRPr="00ED1188">
        <w:rPr>
          <w:rFonts w:hint="eastAsia"/>
          <w:szCs w:val="21"/>
        </w:rPr>
        <w:t>83163923</w:t>
      </w:r>
    </w:p>
    <w:p w:rsidR="00997868" w:rsidRPr="00ED1188" w:rsidRDefault="00997868" w:rsidP="00997868">
      <w:pPr>
        <w:rPr>
          <w:szCs w:val="21"/>
        </w:rPr>
      </w:pPr>
      <w:r w:rsidRPr="00ED1188">
        <w:rPr>
          <w:rFonts w:hint="eastAsia"/>
          <w:szCs w:val="21"/>
        </w:rPr>
        <w:t xml:space="preserve">　　邮</w:t>
      </w:r>
      <w:r w:rsidRPr="00ED1188">
        <w:rPr>
          <w:rFonts w:hint="eastAsia"/>
          <w:szCs w:val="21"/>
        </w:rPr>
        <w:t xml:space="preserve"> </w:t>
      </w:r>
      <w:r w:rsidRPr="00ED1188">
        <w:rPr>
          <w:rFonts w:hint="eastAsia"/>
          <w:szCs w:val="21"/>
        </w:rPr>
        <w:t>箱：</w:t>
      </w:r>
      <w:r w:rsidRPr="00ED1188">
        <w:rPr>
          <w:rFonts w:hint="eastAsia"/>
          <w:szCs w:val="21"/>
        </w:rPr>
        <w:t>gdjlbgdstc.gov.cn</w:t>
      </w:r>
    </w:p>
    <w:p w:rsidR="00997868" w:rsidRPr="00ED1188" w:rsidRDefault="00997868" w:rsidP="00997868">
      <w:pPr>
        <w:rPr>
          <w:szCs w:val="21"/>
        </w:rPr>
      </w:pPr>
      <w:r w:rsidRPr="00ED1188">
        <w:rPr>
          <w:rFonts w:hint="eastAsia"/>
          <w:szCs w:val="21"/>
        </w:rPr>
        <w:t xml:space="preserve">　　地</w:t>
      </w:r>
      <w:r w:rsidRPr="00ED1188">
        <w:rPr>
          <w:rFonts w:hint="eastAsia"/>
          <w:szCs w:val="21"/>
        </w:rPr>
        <w:t xml:space="preserve"> </w:t>
      </w:r>
      <w:r w:rsidRPr="00ED1188">
        <w:rPr>
          <w:rFonts w:hint="eastAsia"/>
          <w:szCs w:val="21"/>
        </w:rPr>
        <w:t>址：广州市连新路</w:t>
      </w:r>
      <w:r w:rsidRPr="00ED1188">
        <w:rPr>
          <w:rFonts w:hint="eastAsia"/>
          <w:szCs w:val="21"/>
        </w:rPr>
        <w:t>171</w:t>
      </w:r>
      <w:r w:rsidRPr="00ED1188">
        <w:rPr>
          <w:rFonts w:hint="eastAsia"/>
          <w:szCs w:val="21"/>
        </w:rPr>
        <w:t>号科技信息大楼</w:t>
      </w:r>
      <w:r w:rsidRPr="00ED1188">
        <w:rPr>
          <w:rFonts w:hint="eastAsia"/>
          <w:szCs w:val="21"/>
        </w:rPr>
        <w:t>1403</w:t>
      </w:r>
      <w:r w:rsidRPr="00ED1188">
        <w:rPr>
          <w:rFonts w:hint="eastAsia"/>
          <w:szCs w:val="21"/>
        </w:rPr>
        <w:t>房</w:t>
      </w:r>
    </w:p>
    <w:p w:rsidR="00997868" w:rsidRPr="00ED1188" w:rsidRDefault="00997868" w:rsidP="00997868">
      <w:pPr>
        <w:rPr>
          <w:szCs w:val="21"/>
        </w:rPr>
      </w:pPr>
    </w:p>
    <w:p w:rsidR="00997868" w:rsidRPr="00ED1188" w:rsidRDefault="00997868" w:rsidP="00997868">
      <w:pPr>
        <w:rPr>
          <w:szCs w:val="21"/>
        </w:rPr>
      </w:pPr>
      <w:r w:rsidRPr="00ED1188">
        <w:rPr>
          <w:rFonts w:hint="eastAsia"/>
          <w:szCs w:val="21"/>
        </w:rPr>
        <w:t xml:space="preserve">　　附件：</w:t>
      </w:r>
      <w:r w:rsidRPr="00ED1188">
        <w:rPr>
          <w:rFonts w:hint="eastAsia"/>
          <w:szCs w:val="21"/>
        </w:rPr>
        <w:t>1.</w:t>
      </w:r>
      <w:r w:rsidRPr="00ED1188">
        <w:rPr>
          <w:rFonts w:hint="eastAsia"/>
          <w:szCs w:val="21"/>
        </w:rPr>
        <w:t>公示表</w:t>
      </w:r>
    </w:p>
    <w:p w:rsidR="00997868" w:rsidRPr="00ED1188" w:rsidRDefault="00997868" w:rsidP="00997868">
      <w:pPr>
        <w:rPr>
          <w:szCs w:val="21"/>
        </w:rPr>
      </w:pPr>
      <w:r w:rsidRPr="00ED1188">
        <w:rPr>
          <w:rFonts w:hint="eastAsia"/>
          <w:szCs w:val="21"/>
        </w:rPr>
        <w:t xml:space="preserve">　　　　　</w:t>
      </w:r>
      <w:r w:rsidRPr="00ED1188">
        <w:rPr>
          <w:rFonts w:hint="eastAsia"/>
          <w:szCs w:val="21"/>
        </w:rPr>
        <w:t>2.</w:t>
      </w:r>
      <w:r w:rsidRPr="00ED1188">
        <w:rPr>
          <w:rFonts w:hint="eastAsia"/>
          <w:szCs w:val="21"/>
        </w:rPr>
        <w:t>项目公示情况汇总表</w:t>
      </w:r>
    </w:p>
    <w:p w:rsidR="00997868" w:rsidRPr="00ED1188" w:rsidRDefault="00997868" w:rsidP="00997868">
      <w:pPr>
        <w:rPr>
          <w:szCs w:val="21"/>
        </w:rPr>
      </w:pPr>
      <w:r w:rsidRPr="00ED1188">
        <w:rPr>
          <w:rFonts w:hint="eastAsia"/>
          <w:szCs w:val="21"/>
        </w:rPr>
        <w:t xml:space="preserve">　　　　　</w:t>
      </w:r>
      <w:r w:rsidRPr="00ED1188">
        <w:rPr>
          <w:rFonts w:hint="eastAsia"/>
          <w:szCs w:val="21"/>
        </w:rPr>
        <w:t>3.2016</w:t>
      </w:r>
      <w:r w:rsidRPr="00ED1188">
        <w:rPr>
          <w:rFonts w:hint="eastAsia"/>
          <w:szCs w:val="21"/>
        </w:rPr>
        <w:t>年度国家科学技术奖励推荐工作手册</w:t>
      </w:r>
    </w:p>
    <w:p w:rsidR="00997868" w:rsidRPr="00ED1188" w:rsidRDefault="00997868" w:rsidP="00997868">
      <w:pPr>
        <w:rPr>
          <w:szCs w:val="21"/>
        </w:rPr>
      </w:pPr>
    </w:p>
    <w:p w:rsidR="00997868" w:rsidRPr="00ED1188" w:rsidRDefault="00ED1188" w:rsidP="00997868">
      <w:pPr>
        <w:rPr>
          <w:szCs w:val="21"/>
        </w:rPr>
      </w:pPr>
      <w:r>
        <w:rPr>
          <w:rFonts w:hint="eastAsia"/>
          <w:szCs w:val="21"/>
        </w:rPr>
        <w:t xml:space="preserve">                                                   </w:t>
      </w:r>
      <w:r w:rsidR="00997868" w:rsidRPr="00ED1188">
        <w:rPr>
          <w:rFonts w:hint="eastAsia"/>
          <w:szCs w:val="21"/>
        </w:rPr>
        <w:t>省奖励办</w:t>
      </w:r>
    </w:p>
    <w:p w:rsidR="00B1507C" w:rsidRPr="00ED1188" w:rsidRDefault="00ED1188" w:rsidP="00997868">
      <w:pPr>
        <w:rPr>
          <w:szCs w:val="21"/>
        </w:rPr>
      </w:pPr>
      <w:r>
        <w:rPr>
          <w:rFonts w:hint="eastAsia"/>
          <w:szCs w:val="21"/>
        </w:rPr>
        <w:t xml:space="preserve">                                               </w:t>
      </w:r>
      <w:r w:rsidR="00997868" w:rsidRPr="00ED1188">
        <w:rPr>
          <w:rFonts w:hint="eastAsia"/>
          <w:szCs w:val="21"/>
        </w:rPr>
        <w:t>2016</w:t>
      </w:r>
      <w:r w:rsidR="00997868" w:rsidRPr="00ED1188">
        <w:rPr>
          <w:rFonts w:hint="eastAsia"/>
          <w:szCs w:val="21"/>
        </w:rPr>
        <w:t>年</w:t>
      </w:r>
      <w:r w:rsidR="00997868" w:rsidRPr="00ED1188">
        <w:rPr>
          <w:rFonts w:hint="eastAsia"/>
          <w:szCs w:val="21"/>
        </w:rPr>
        <w:t>9</w:t>
      </w:r>
      <w:r w:rsidR="00997868" w:rsidRPr="00ED1188">
        <w:rPr>
          <w:rFonts w:hint="eastAsia"/>
          <w:szCs w:val="21"/>
        </w:rPr>
        <w:t>月</w:t>
      </w:r>
      <w:r w:rsidR="00997868" w:rsidRPr="00ED1188">
        <w:rPr>
          <w:rFonts w:hint="eastAsia"/>
          <w:szCs w:val="21"/>
        </w:rPr>
        <w:t>21</w:t>
      </w:r>
      <w:r w:rsidR="00997868" w:rsidRPr="00ED1188">
        <w:rPr>
          <w:rFonts w:hint="eastAsia"/>
          <w:szCs w:val="21"/>
        </w:rPr>
        <w:t>日</w:t>
      </w:r>
    </w:p>
    <w:sectPr w:rsidR="00B1507C" w:rsidRPr="00ED1188" w:rsidSect="00015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7AA" w:rsidRDefault="007D27AA" w:rsidP="00997868">
      <w:r>
        <w:separator/>
      </w:r>
    </w:p>
  </w:endnote>
  <w:endnote w:type="continuationSeparator" w:id="1">
    <w:p w:rsidR="007D27AA" w:rsidRDefault="007D27AA" w:rsidP="00997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7AA" w:rsidRDefault="007D27AA" w:rsidP="00997868">
      <w:r>
        <w:separator/>
      </w:r>
    </w:p>
  </w:footnote>
  <w:footnote w:type="continuationSeparator" w:id="1">
    <w:p w:rsidR="007D27AA" w:rsidRDefault="007D27AA" w:rsidP="00997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868"/>
    <w:rsid w:val="00015E5E"/>
    <w:rsid w:val="007D27AA"/>
    <w:rsid w:val="00997868"/>
    <w:rsid w:val="00B1507C"/>
    <w:rsid w:val="00ED1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868"/>
    <w:rPr>
      <w:sz w:val="18"/>
      <w:szCs w:val="18"/>
    </w:rPr>
  </w:style>
  <w:style w:type="paragraph" w:styleId="a4">
    <w:name w:val="footer"/>
    <w:basedOn w:val="a"/>
    <w:link w:val="Char0"/>
    <w:uiPriority w:val="99"/>
    <w:semiHidden/>
    <w:unhideWhenUsed/>
    <w:rsid w:val="009978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868"/>
    <w:rPr>
      <w:sz w:val="18"/>
      <w:szCs w:val="18"/>
    </w:rPr>
  </w:style>
</w:styles>
</file>

<file path=word/webSettings.xml><?xml version="1.0" encoding="utf-8"?>
<w:webSettings xmlns:r="http://schemas.openxmlformats.org/officeDocument/2006/relationships" xmlns:w="http://schemas.openxmlformats.org/wordprocessingml/2006/main">
  <w:divs>
    <w:div w:id="2080053996">
      <w:bodyDiv w:val="1"/>
      <w:marLeft w:val="0"/>
      <w:marRight w:val="0"/>
      <w:marTop w:val="0"/>
      <w:marBottom w:val="0"/>
      <w:divBdr>
        <w:top w:val="none" w:sz="0" w:space="0" w:color="auto"/>
        <w:left w:val="none" w:sz="0" w:space="0" w:color="auto"/>
        <w:bottom w:val="none" w:sz="0" w:space="0" w:color="auto"/>
        <w:right w:val="none" w:sz="0" w:space="0" w:color="auto"/>
      </w:divBdr>
      <w:divsChild>
        <w:div w:id="119886608">
          <w:marLeft w:val="0"/>
          <w:marRight w:val="0"/>
          <w:marTop w:val="0"/>
          <w:marBottom w:val="0"/>
          <w:divBdr>
            <w:top w:val="none" w:sz="0" w:space="0" w:color="auto"/>
            <w:left w:val="none" w:sz="0" w:space="0" w:color="auto"/>
            <w:bottom w:val="none" w:sz="0" w:space="0" w:color="auto"/>
            <w:right w:val="none" w:sz="0" w:space="0" w:color="auto"/>
          </w:divBdr>
        </w:div>
        <w:div w:id="1032540042">
          <w:marLeft w:val="0"/>
          <w:marRight w:val="0"/>
          <w:marTop w:val="0"/>
          <w:marBottom w:val="0"/>
          <w:divBdr>
            <w:top w:val="none" w:sz="0" w:space="0" w:color="auto"/>
            <w:left w:val="none" w:sz="0" w:space="0" w:color="auto"/>
            <w:bottom w:val="none" w:sz="0" w:space="0" w:color="auto"/>
            <w:right w:val="none" w:sz="0" w:space="0" w:color="auto"/>
          </w:divBdr>
        </w:div>
        <w:div w:id="25109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郑雪宜</dc:creator>
  <cp:keywords/>
  <dc:description/>
  <cp:lastModifiedBy>郑雪宜</cp:lastModifiedBy>
  <cp:revision>3</cp:revision>
  <dcterms:created xsi:type="dcterms:W3CDTF">2016-09-22T08:56:00Z</dcterms:created>
  <dcterms:modified xsi:type="dcterms:W3CDTF">2016-09-23T00:06:00Z</dcterms:modified>
</cp:coreProperties>
</file>