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0EC" w:rsidRPr="000030EC" w:rsidRDefault="000030EC" w:rsidP="000030EC">
      <w:pPr>
        <w:widowControl/>
        <w:jc w:val="center"/>
        <w:rPr>
          <w:rFonts w:asciiTheme="minorEastAsia" w:hAnsiTheme="minorEastAsia" w:cs="宋体"/>
          <w:kern w:val="0"/>
          <w:sz w:val="32"/>
          <w:szCs w:val="32"/>
        </w:rPr>
      </w:pPr>
      <w:r w:rsidRPr="000030EC">
        <w:rPr>
          <w:rFonts w:asciiTheme="minorEastAsia" w:hAnsiTheme="minorEastAsia" w:cs="宋体"/>
          <w:kern w:val="0"/>
          <w:sz w:val="32"/>
          <w:szCs w:val="32"/>
        </w:rPr>
        <w:t>关于对国家重点研发计划高新领域重点专项2017年度项目申报指南建议征求意见的通知</w:t>
      </w:r>
    </w:p>
    <w:p w:rsidR="000030EC" w:rsidRDefault="000030EC" w:rsidP="000030EC">
      <w:pPr>
        <w:widowControl/>
        <w:spacing w:line="600" w:lineRule="atLeast"/>
        <w:jc w:val="center"/>
        <w:rPr>
          <w:rFonts w:ascii="宋体" w:eastAsia="宋体" w:hAnsi="宋体" w:cs="宋体" w:hint="eastAsia"/>
          <w:color w:val="999999"/>
          <w:kern w:val="0"/>
          <w:sz w:val="24"/>
          <w:szCs w:val="24"/>
        </w:rPr>
      </w:pPr>
      <w:r w:rsidRPr="000030EC">
        <w:rPr>
          <w:rFonts w:ascii="宋体" w:eastAsia="宋体" w:hAnsi="宋体" w:cs="宋体"/>
          <w:color w:val="999999"/>
          <w:kern w:val="0"/>
          <w:sz w:val="24"/>
          <w:szCs w:val="24"/>
        </w:rPr>
        <w:t>发布时间： 2016年08月16日    来源：科学技术部</w:t>
      </w:r>
    </w:p>
    <w:p w:rsidR="000030EC" w:rsidRPr="000030EC" w:rsidRDefault="000030EC" w:rsidP="000030EC">
      <w:pPr>
        <w:widowControl/>
        <w:spacing w:line="600" w:lineRule="atLeast"/>
        <w:jc w:val="center"/>
        <w:rPr>
          <w:rFonts w:ascii="宋体" w:eastAsia="宋体" w:hAnsi="宋体" w:cs="宋体"/>
          <w:color w:val="999999"/>
          <w:kern w:val="0"/>
          <w:sz w:val="24"/>
          <w:szCs w:val="24"/>
        </w:rPr>
      </w:pPr>
    </w:p>
    <w:p w:rsidR="000030EC" w:rsidRPr="000030EC" w:rsidRDefault="000030EC" w:rsidP="000030EC">
      <w:pPr>
        <w:widowControl/>
        <w:spacing w:before="100" w:beforeAutospacing="1" w:after="100" w:afterAutospacing="1" w:line="450" w:lineRule="atLeast"/>
        <w:jc w:val="left"/>
        <w:rPr>
          <w:rFonts w:ascii="仿宋" w:eastAsia="仿宋" w:hAnsi="仿宋" w:cs="宋体"/>
          <w:kern w:val="0"/>
          <w:sz w:val="28"/>
          <w:szCs w:val="28"/>
        </w:rPr>
      </w:pPr>
      <w:r w:rsidRPr="000030EC">
        <w:rPr>
          <w:rFonts w:ascii="宋体" w:eastAsia="宋体" w:hAnsi="宋体" w:cs="宋体" w:hint="eastAsia"/>
          <w:kern w:val="0"/>
          <w:sz w:val="28"/>
          <w:szCs w:val="28"/>
        </w:rPr>
        <w:t>  </w:t>
      </w:r>
      <w:r w:rsidRPr="000030EC">
        <w:rPr>
          <w:rFonts w:ascii="仿宋" w:eastAsia="仿宋" w:hAnsi="仿宋" w:cs="宋体" w:hint="eastAsia"/>
          <w:kern w:val="0"/>
          <w:sz w:val="28"/>
          <w:szCs w:val="28"/>
        </w:rPr>
        <w:t>根据《国务院关于改进加强中央财政科研项目和资金管理的若干意见》（国发[2014]11号）、《国务院关于深化中央财政科技计划（专项、基金等）管理改 革方案的通知》（国发[2014]64号）、《科技部</w:t>
      </w:r>
      <w:r w:rsidRPr="000030EC">
        <w:rPr>
          <w:rFonts w:ascii="宋体" w:eastAsia="宋体" w:hAnsi="宋体" w:cs="宋体" w:hint="eastAsia"/>
          <w:kern w:val="0"/>
          <w:sz w:val="28"/>
          <w:szCs w:val="28"/>
        </w:rPr>
        <w:t> </w:t>
      </w:r>
      <w:r w:rsidRPr="000030EC">
        <w:rPr>
          <w:rFonts w:ascii="仿宋" w:eastAsia="仿宋" w:hAnsi="仿宋" w:cs="宋体" w:hint="eastAsia"/>
          <w:kern w:val="0"/>
          <w:sz w:val="28"/>
          <w:szCs w:val="28"/>
        </w:rPr>
        <w:t>财政部关于改革过渡期国家重点研发计划组织管理有关事项的通知》（国</w:t>
      </w:r>
      <w:proofErr w:type="gramStart"/>
      <w:r w:rsidRPr="000030EC">
        <w:rPr>
          <w:rFonts w:ascii="仿宋" w:eastAsia="仿宋" w:hAnsi="仿宋" w:cs="宋体" w:hint="eastAsia"/>
          <w:kern w:val="0"/>
          <w:sz w:val="28"/>
          <w:szCs w:val="28"/>
        </w:rPr>
        <w:t>科发资</w:t>
      </w:r>
      <w:proofErr w:type="gramEnd"/>
      <w:r w:rsidRPr="000030EC">
        <w:rPr>
          <w:rFonts w:ascii="仿宋" w:eastAsia="仿宋" w:hAnsi="仿宋" w:cs="宋体" w:hint="eastAsia"/>
          <w:kern w:val="0"/>
          <w:sz w:val="28"/>
          <w:szCs w:val="28"/>
        </w:rPr>
        <w:t>[2015]423号）等文件要求，现将国家重点研发计划高新领域12个重点专项2017年度项目申报指南建议（见附件）向社会征求意见。征求意见时间为2016年8月16日至 2016年8月20日。</w:t>
      </w:r>
      <w:bookmarkStart w:id="0" w:name="_GoBack"/>
      <w:bookmarkEnd w:id="0"/>
    </w:p>
    <w:p w:rsidR="000030EC" w:rsidRPr="000030EC" w:rsidRDefault="000030EC" w:rsidP="000030EC">
      <w:pPr>
        <w:widowControl/>
        <w:spacing w:before="100" w:beforeAutospacing="1" w:after="100" w:afterAutospacing="1" w:line="450" w:lineRule="atLeast"/>
        <w:jc w:val="left"/>
        <w:rPr>
          <w:rFonts w:ascii="仿宋" w:eastAsia="仿宋" w:hAnsi="仿宋" w:cs="宋体" w:hint="eastAsia"/>
          <w:kern w:val="0"/>
          <w:sz w:val="28"/>
          <w:szCs w:val="28"/>
        </w:rPr>
      </w:pPr>
      <w:r w:rsidRPr="000030EC">
        <w:rPr>
          <w:rFonts w:ascii="宋体" w:eastAsia="宋体" w:hAnsi="宋体" w:cs="宋体" w:hint="eastAsia"/>
          <w:kern w:val="0"/>
          <w:sz w:val="28"/>
          <w:szCs w:val="28"/>
        </w:rPr>
        <w:t>  </w:t>
      </w:r>
      <w:r w:rsidRPr="000030EC">
        <w:rPr>
          <w:rFonts w:ascii="仿宋" w:eastAsia="仿宋" w:hAnsi="仿宋" w:cs="宋体" w:hint="eastAsia"/>
          <w:kern w:val="0"/>
          <w:sz w:val="28"/>
          <w:szCs w:val="28"/>
        </w:rPr>
        <w:t>国家重点研发计划相关重点专项的凝练布局和任务部署已经战略咨询与综合评审特邀委员会咨询评议，国家科技计划管理部际联席会议研究审议，并报国务院批准。本次征求意见重点针对各专项指南方向提出的目标指标和相关内容的合理性、科学性、先进性等方面听取各方意见。科技部将会同有关部门、专业机构和专家，认真 研究收到的意见，修改完善相关重点专项的项目申报指南。征集到的意见将不再反馈和回复。</w:t>
      </w:r>
    </w:p>
    <w:p w:rsidR="000030EC" w:rsidRPr="000030EC" w:rsidRDefault="000030EC" w:rsidP="004F28A6">
      <w:pPr>
        <w:widowControl/>
        <w:spacing w:before="100" w:beforeAutospacing="1" w:after="100" w:afterAutospacing="1" w:line="450" w:lineRule="atLeast"/>
        <w:ind w:firstLineChars="200" w:firstLine="560"/>
        <w:jc w:val="left"/>
        <w:rPr>
          <w:rFonts w:ascii="仿宋" w:eastAsia="仿宋" w:hAnsi="仿宋" w:cs="宋体" w:hint="eastAsia"/>
          <w:kern w:val="0"/>
          <w:sz w:val="28"/>
          <w:szCs w:val="28"/>
        </w:rPr>
      </w:pPr>
      <w:r w:rsidRPr="000030EC">
        <w:rPr>
          <w:rFonts w:ascii="仿宋" w:eastAsia="仿宋" w:hAnsi="仿宋" w:cs="宋体" w:hint="eastAsia"/>
          <w:kern w:val="0"/>
          <w:sz w:val="28"/>
          <w:szCs w:val="28"/>
        </w:rPr>
        <w:t>电子邮件：</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50"/>
        <w:gridCol w:w="3165"/>
      </w:tblGrid>
      <w:tr w:rsidR="000030EC" w:rsidRPr="000030EC" w:rsidTr="000030EC">
        <w:trPr>
          <w:tblCellSpacing w:w="15" w:type="dxa"/>
          <w:jc w:val="center"/>
        </w:trPr>
        <w:tc>
          <w:tcPr>
            <w:tcW w:w="4905" w:type="dxa"/>
            <w:vAlign w:val="center"/>
            <w:hideMark/>
          </w:tcPr>
          <w:p w:rsidR="000030EC" w:rsidRPr="000030EC" w:rsidRDefault="000030EC" w:rsidP="000030EC">
            <w:pPr>
              <w:widowControl/>
              <w:spacing w:before="100" w:beforeAutospacing="1" w:after="100" w:afterAutospacing="1" w:line="450" w:lineRule="atLeast"/>
              <w:jc w:val="left"/>
              <w:rPr>
                <w:rFonts w:ascii="仿宋" w:eastAsia="仿宋" w:hAnsi="仿宋" w:cs="宋体"/>
                <w:b/>
                <w:kern w:val="0"/>
                <w:sz w:val="28"/>
                <w:szCs w:val="28"/>
              </w:rPr>
            </w:pPr>
            <w:r w:rsidRPr="000030EC">
              <w:rPr>
                <w:rFonts w:ascii="仿宋" w:eastAsia="仿宋" w:hAnsi="仿宋" w:cs="宋体" w:hint="eastAsia"/>
                <w:b/>
                <w:kern w:val="0"/>
                <w:sz w:val="28"/>
                <w:szCs w:val="28"/>
              </w:rPr>
              <w:lastRenderedPageBreak/>
              <w:t>重点专项名称</w:t>
            </w:r>
          </w:p>
        </w:tc>
        <w:tc>
          <w:tcPr>
            <w:tcW w:w="3120" w:type="dxa"/>
            <w:vAlign w:val="center"/>
            <w:hideMark/>
          </w:tcPr>
          <w:p w:rsidR="000030EC" w:rsidRPr="000030EC" w:rsidRDefault="000030EC" w:rsidP="000030EC">
            <w:pPr>
              <w:widowControl/>
              <w:spacing w:before="100" w:beforeAutospacing="1" w:after="100" w:afterAutospacing="1" w:line="450" w:lineRule="atLeast"/>
              <w:jc w:val="left"/>
              <w:rPr>
                <w:rFonts w:ascii="仿宋" w:eastAsia="仿宋" w:hAnsi="仿宋" w:cs="宋体"/>
                <w:b/>
                <w:kern w:val="0"/>
                <w:sz w:val="28"/>
                <w:szCs w:val="28"/>
              </w:rPr>
            </w:pPr>
            <w:r w:rsidRPr="000030EC">
              <w:rPr>
                <w:rFonts w:ascii="仿宋" w:eastAsia="仿宋" w:hAnsi="仿宋" w:cs="宋体" w:hint="eastAsia"/>
                <w:b/>
                <w:kern w:val="0"/>
                <w:sz w:val="28"/>
                <w:szCs w:val="28"/>
              </w:rPr>
              <w:t>联系方式（电子邮件）</w:t>
            </w:r>
          </w:p>
        </w:tc>
      </w:tr>
      <w:tr w:rsidR="000030EC" w:rsidRPr="000030EC" w:rsidTr="000030EC">
        <w:trPr>
          <w:tblCellSpacing w:w="15" w:type="dxa"/>
          <w:jc w:val="center"/>
        </w:trPr>
        <w:tc>
          <w:tcPr>
            <w:tcW w:w="4905" w:type="dxa"/>
            <w:vAlign w:val="center"/>
            <w:hideMark/>
          </w:tcPr>
          <w:p w:rsidR="000030EC" w:rsidRPr="000030EC" w:rsidRDefault="000030EC" w:rsidP="000030EC">
            <w:pPr>
              <w:widowControl/>
              <w:spacing w:before="100" w:beforeAutospacing="1" w:after="100" w:afterAutospacing="1" w:line="450" w:lineRule="atLeast"/>
              <w:jc w:val="left"/>
              <w:rPr>
                <w:rFonts w:ascii="仿宋" w:eastAsia="仿宋" w:hAnsi="仿宋" w:cs="宋体"/>
                <w:kern w:val="0"/>
                <w:sz w:val="28"/>
                <w:szCs w:val="28"/>
              </w:rPr>
            </w:pPr>
            <w:r w:rsidRPr="000030EC">
              <w:rPr>
                <w:rFonts w:ascii="仿宋" w:eastAsia="仿宋" w:hAnsi="仿宋" w:cs="宋体" w:hint="eastAsia"/>
                <w:kern w:val="0"/>
                <w:sz w:val="28"/>
                <w:szCs w:val="28"/>
              </w:rPr>
              <w:t>煤炭清洁高效利用和新型节能技术</w:t>
            </w:r>
          </w:p>
        </w:tc>
        <w:tc>
          <w:tcPr>
            <w:tcW w:w="3120" w:type="dxa"/>
            <w:vMerge w:val="restart"/>
            <w:vAlign w:val="center"/>
            <w:hideMark/>
          </w:tcPr>
          <w:p w:rsidR="000030EC" w:rsidRPr="000030EC" w:rsidRDefault="000030EC" w:rsidP="000030EC">
            <w:pPr>
              <w:widowControl/>
              <w:spacing w:before="100" w:beforeAutospacing="1" w:after="100" w:afterAutospacing="1" w:line="450" w:lineRule="atLeast"/>
              <w:jc w:val="left"/>
              <w:rPr>
                <w:rFonts w:ascii="仿宋" w:eastAsia="仿宋" w:hAnsi="仿宋" w:cs="宋体"/>
                <w:kern w:val="0"/>
                <w:sz w:val="28"/>
                <w:szCs w:val="28"/>
              </w:rPr>
            </w:pPr>
            <w:hyperlink r:id="rId5" w:history="1">
              <w:r w:rsidRPr="000030EC">
                <w:rPr>
                  <w:rFonts w:ascii="仿宋" w:eastAsia="仿宋" w:hAnsi="仿宋" w:cs="宋体" w:hint="eastAsia"/>
                  <w:color w:val="0000FF"/>
                  <w:kern w:val="0"/>
                  <w:sz w:val="28"/>
                  <w:szCs w:val="28"/>
                  <w:u w:val="single"/>
                </w:rPr>
                <w:t>wangch@most.cn</w:t>
              </w:r>
            </w:hyperlink>
          </w:p>
        </w:tc>
      </w:tr>
      <w:tr w:rsidR="000030EC" w:rsidRPr="000030EC" w:rsidTr="000030EC">
        <w:trPr>
          <w:tblCellSpacing w:w="15" w:type="dxa"/>
          <w:jc w:val="center"/>
        </w:trPr>
        <w:tc>
          <w:tcPr>
            <w:tcW w:w="4905" w:type="dxa"/>
            <w:vAlign w:val="center"/>
            <w:hideMark/>
          </w:tcPr>
          <w:p w:rsidR="000030EC" w:rsidRPr="000030EC" w:rsidRDefault="000030EC" w:rsidP="000030EC">
            <w:pPr>
              <w:widowControl/>
              <w:spacing w:before="100" w:beforeAutospacing="1" w:after="100" w:afterAutospacing="1" w:line="450" w:lineRule="atLeast"/>
              <w:jc w:val="left"/>
              <w:rPr>
                <w:rFonts w:ascii="仿宋" w:eastAsia="仿宋" w:hAnsi="仿宋" w:cs="宋体"/>
                <w:kern w:val="0"/>
                <w:sz w:val="28"/>
                <w:szCs w:val="28"/>
              </w:rPr>
            </w:pPr>
            <w:r w:rsidRPr="000030EC">
              <w:rPr>
                <w:rFonts w:ascii="仿宋" w:eastAsia="仿宋" w:hAnsi="仿宋" w:cs="宋体" w:hint="eastAsia"/>
                <w:kern w:val="0"/>
                <w:sz w:val="28"/>
                <w:szCs w:val="28"/>
              </w:rPr>
              <w:t>智能电网技术与装备</w:t>
            </w:r>
          </w:p>
        </w:tc>
        <w:tc>
          <w:tcPr>
            <w:tcW w:w="0" w:type="auto"/>
            <w:vMerge/>
            <w:vAlign w:val="center"/>
            <w:hideMark/>
          </w:tcPr>
          <w:p w:rsidR="000030EC" w:rsidRPr="000030EC" w:rsidRDefault="000030EC" w:rsidP="000030EC">
            <w:pPr>
              <w:widowControl/>
              <w:jc w:val="left"/>
              <w:rPr>
                <w:rFonts w:ascii="仿宋" w:eastAsia="仿宋" w:hAnsi="仿宋" w:cs="宋体"/>
                <w:kern w:val="0"/>
                <w:sz w:val="28"/>
                <w:szCs w:val="28"/>
              </w:rPr>
            </w:pPr>
          </w:p>
        </w:tc>
      </w:tr>
      <w:tr w:rsidR="000030EC" w:rsidRPr="000030EC" w:rsidTr="000030EC">
        <w:trPr>
          <w:tblCellSpacing w:w="15" w:type="dxa"/>
          <w:jc w:val="center"/>
        </w:trPr>
        <w:tc>
          <w:tcPr>
            <w:tcW w:w="4905" w:type="dxa"/>
            <w:vAlign w:val="center"/>
            <w:hideMark/>
          </w:tcPr>
          <w:p w:rsidR="000030EC" w:rsidRPr="000030EC" w:rsidRDefault="000030EC" w:rsidP="000030EC">
            <w:pPr>
              <w:widowControl/>
              <w:spacing w:before="100" w:beforeAutospacing="1" w:after="100" w:afterAutospacing="1" w:line="450" w:lineRule="atLeast"/>
              <w:jc w:val="left"/>
              <w:rPr>
                <w:rFonts w:ascii="仿宋" w:eastAsia="仿宋" w:hAnsi="仿宋" w:cs="宋体"/>
                <w:kern w:val="0"/>
                <w:sz w:val="28"/>
                <w:szCs w:val="28"/>
              </w:rPr>
            </w:pPr>
            <w:r w:rsidRPr="000030EC">
              <w:rPr>
                <w:rFonts w:ascii="仿宋" w:eastAsia="仿宋" w:hAnsi="仿宋" w:cs="宋体" w:hint="eastAsia"/>
                <w:kern w:val="0"/>
                <w:sz w:val="28"/>
                <w:szCs w:val="28"/>
              </w:rPr>
              <w:t>新能源汽车</w:t>
            </w:r>
          </w:p>
        </w:tc>
        <w:tc>
          <w:tcPr>
            <w:tcW w:w="3120" w:type="dxa"/>
            <w:vMerge w:val="restart"/>
            <w:vAlign w:val="center"/>
            <w:hideMark/>
          </w:tcPr>
          <w:p w:rsidR="000030EC" w:rsidRPr="000030EC" w:rsidRDefault="000030EC" w:rsidP="000030EC">
            <w:pPr>
              <w:widowControl/>
              <w:spacing w:before="100" w:beforeAutospacing="1" w:after="100" w:afterAutospacing="1" w:line="450" w:lineRule="atLeast"/>
              <w:jc w:val="left"/>
              <w:rPr>
                <w:rFonts w:ascii="仿宋" w:eastAsia="仿宋" w:hAnsi="仿宋" w:cs="宋体"/>
                <w:kern w:val="0"/>
                <w:sz w:val="28"/>
                <w:szCs w:val="28"/>
              </w:rPr>
            </w:pPr>
            <w:hyperlink r:id="rId6" w:history="1">
              <w:r w:rsidRPr="000030EC">
                <w:rPr>
                  <w:rFonts w:ascii="仿宋" w:eastAsia="仿宋" w:hAnsi="仿宋" w:cs="宋体" w:hint="eastAsia"/>
                  <w:color w:val="0000FF"/>
                  <w:kern w:val="0"/>
                  <w:sz w:val="28"/>
                  <w:szCs w:val="28"/>
                  <w:u w:val="single"/>
                </w:rPr>
                <w:t>gxs_jtc@most.cn</w:t>
              </w:r>
            </w:hyperlink>
          </w:p>
        </w:tc>
      </w:tr>
      <w:tr w:rsidR="000030EC" w:rsidRPr="000030EC" w:rsidTr="000030EC">
        <w:trPr>
          <w:tblCellSpacing w:w="15" w:type="dxa"/>
          <w:jc w:val="center"/>
        </w:trPr>
        <w:tc>
          <w:tcPr>
            <w:tcW w:w="4905" w:type="dxa"/>
            <w:vAlign w:val="center"/>
            <w:hideMark/>
          </w:tcPr>
          <w:p w:rsidR="000030EC" w:rsidRPr="000030EC" w:rsidRDefault="000030EC" w:rsidP="000030EC">
            <w:pPr>
              <w:widowControl/>
              <w:spacing w:before="100" w:beforeAutospacing="1" w:after="100" w:afterAutospacing="1" w:line="450" w:lineRule="atLeast"/>
              <w:jc w:val="left"/>
              <w:rPr>
                <w:rFonts w:ascii="仿宋" w:eastAsia="仿宋" w:hAnsi="仿宋" w:cs="宋体"/>
                <w:kern w:val="0"/>
                <w:sz w:val="28"/>
                <w:szCs w:val="28"/>
              </w:rPr>
            </w:pPr>
            <w:r w:rsidRPr="000030EC">
              <w:rPr>
                <w:rFonts w:ascii="仿宋" w:eastAsia="仿宋" w:hAnsi="仿宋" w:cs="宋体" w:hint="eastAsia"/>
                <w:kern w:val="0"/>
                <w:sz w:val="28"/>
                <w:szCs w:val="28"/>
              </w:rPr>
              <w:t>先进轨道交通</w:t>
            </w:r>
          </w:p>
        </w:tc>
        <w:tc>
          <w:tcPr>
            <w:tcW w:w="0" w:type="auto"/>
            <w:vMerge/>
            <w:vAlign w:val="center"/>
            <w:hideMark/>
          </w:tcPr>
          <w:p w:rsidR="000030EC" w:rsidRPr="000030EC" w:rsidRDefault="000030EC" w:rsidP="000030EC">
            <w:pPr>
              <w:widowControl/>
              <w:jc w:val="left"/>
              <w:rPr>
                <w:rFonts w:ascii="仿宋" w:eastAsia="仿宋" w:hAnsi="仿宋" w:cs="宋体"/>
                <w:kern w:val="0"/>
                <w:sz w:val="28"/>
                <w:szCs w:val="28"/>
              </w:rPr>
            </w:pPr>
          </w:p>
        </w:tc>
      </w:tr>
      <w:tr w:rsidR="000030EC" w:rsidRPr="000030EC" w:rsidTr="000030EC">
        <w:trPr>
          <w:tblCellSpacing w:w="15" w:type="dxa"/>
          <w:jc w:val="center"/>
        </w:trPr>
        <w:tc>
          <w:tcPr>
            <w:tcW w:w="4905" w:type="dxa"/>
            <w:vAlign w:val="center"/>
            <w:hideMark/>
          </w:tcPr>
          <w:p w:rsidR="000030EC" w:rsidRPr="000030EC" w:rsidRDefault="000030EC" w:rsidP="000030EC">
            <w:pPr>
              <w:widowControl/>
              <w:spacing w:before="100" w:beforeAutospacing="1" w:after="100" w:afterAutospacing="1" w:line="450" w:lineRule="atLeast"/>
              <w:jc w:val="left"/>
              <w:rPr>
                <w:rFonts w:ascii="仿宋" w:eastAsia="仿宋" w:hAnsi="仿宋" w:cs="宋体"/>
                <w:kern w:val="0"/>
                <w:sz w:val="28"/>
                <w:szCs w:val="28"/>
              </w:rPr>
            </w:pPr>
            <w:proofErr w:type="gramStart"/>
            <w:r w:rsidRPr="000030EC">
              <w:rPr>
                <w:rFonts w:ascii="仿宋" w:eastAsia="仿宋" w:hAnsi="仿宋" w:cs="宋体" w:hint="eastAsia"/>
                <w:kern w:val="0"/>
                <w:sz w:val="28"/>
                <w:szCs w:val="28"/>
              </w:rPr>
              <w:t>云计算</w:t>
            </w:r>
            <w:proofErr w:type="gramEnd"/>
            <w:r w:rsidRPr="000030EC">
              <w:rPr>
                <w:rFonts w:ascii="仿宋" w:eastAsia="仿宋" w:hAnsi="仿宋" w:cs="宋体" w:hint="eastAsia"/>
                <w:kern w:val="0"/>
                <w:sz w:val="28"/>
                <w:szCs w:val="28"/>
              </w:rPr>
              <w:t>和大数据</w:t>
            </w:r>
          </w:p>
        </w:tc>
        <w:tc>
          <w:tcPr>
            <w:tcW w:w="3120" w:type="dxa"/>
            <w:vMerge w:val="restart"/>
            <w:vAlign w:val="center"/>
            <w:hideMark/>
          </w:tcPr>
          <w:p w:rsidR="000030EC" w:rsidRPr="000030EC" w:rsidRDefault="000030EC" w:rsidP="000030EC">
            <w:pPr>
              <w:widowControl/>
              <w:spacing w:before="100" w:beforeAutospacing="1" w:after="100" w:afterAutospacing="1" w:line="450" w:lineRule="atLeast"/>
              <w:jc w:val="left"/>
              <w:rPr>
                <w:rFonts w:ascii="仿宋" w:eastAsia="仿宋" w:hAnsi="仿宋" w:cs="宋体"/>
                <w:kern w:val="0"/>
                <w:sz w:val="28"/>
                <w:szCs w:val="28"/>
              </w:rPr>
            </w:pPr>
            <w:hyperlink r:id="rId7" w:history="1">
              <w:r w:rsidRPr="000030EC">
                <w:rPr>
                  <w:rFonts w:ascii="仿宋" w:eastAsia="仿宋" w:hAnsi="仿宋" w:cs="宋体" w:hint="eastAsia"/>
                  <w:color w:val="0000FF"/>
                  <w:kern w:val="0"/>
                  <w:sz w:val="28"/>
                  <w:szCs w:val="28"/>
                  <w:u w:val="single"/>
                </w:rPr>
                <w:t>gxs_xxc@most.cn</w:t>
              </w:r>
            </w:hyperlink>
          </w:p>
        </w:tc>
      </w:tr>
      <w:tr w:rsidR="000030EC" w:rsidRPr="000030EC" w:rsidTr="000030EC">
        <w:trPr>
          <w:tblCellSpacing w:w="15" w:type="dxa"/>
          <w:jc w:val="center"/>
        </w:trPr>
        <w:tc>
          <w:tcPr>
            <w:tcW w:w="4905" w:type="dxa"/>
            <w:vAlign w:val="center"/>
            <w:hideMark/>
          </w:tcPr>
          <w:p w:rsidR="000030EC" w:rsidRPr="000030EC" w:rsidRDefault="000030EC" w:rsidP="000030EC">
            <w:pPr>
              <w:widowControl/>
              <w:spacing w:before="100" w:beforeAutospacing="1" w:after="100" w:afterAutospacing="1" w:line="450" w:lineRule="atLeast"/>
              <w:jc w:val="left"/>
              <w:rPr>
                <w:rFonts w:ascii="仿宋" w:eastAsia="仿宋" w:hAnsi="仿宋" w:cs="宋体"/>
                <w:kern w:val="0"/>
                <w:sz w:val="28"/>
                <w:szCs w:val="28"/>
              </w:rPr>
            </w:pPr>
            <w:r w:rsidRPr="000030EC">
              <w:rPr>
                <w:rFonts w:ascii="仿宋" w:eastAsia="仿宋" w:hAnsi="仿宋" w:cs="宋体" w:hint="eastAsia"/>
                <w:kern w:val="0"/>
                <w:sz w:val="28"/>
                <w:szCs w:val="28"/>
              </w:rPr>
              <w:t>高性能计算</w:t>
            </w:r>
          </w:p>
        </w:tc>
        <w:tc>
          <w:tcPr>
            <w:tcW w:w="0" w:type="auto"/>
            <w:vMerge/>
            <w:vAlign w:val="center"/>
            <w:hideMark/>
          </w:tcPr>
          <w:p w:rsidR="000030EC" w:rsidRPr="000030EC" w:rsidRDefault="000030EC" w:rsidP="000030EC">
            <w:pPr>
              <w:widowControl/>
              <w:jc w:val="left"/>
              <w:rPr>
                <w:rFonts w:ascii="仿宋" w:eastAsia="仿宋" w:hAnsi="仿宋" w:cs="宋体"/>
                <w:kern w:val="0"/>
                <w:sz w:val="28"/>
                <w:szCs w:val="28"/>
              </w:rPr>
            </w:pPr>
          </w:p>
        </w:tc>
      </w:tr>
      <w:tr w:rsidR="000030EC" w:rsidRPr="000030EC" w:rsidTr="000030EC">
        <w:trPr>
          <w:tblCellSpacing w:w="15" w:type="dxa"/>
          <w:jc w:val="center"/>
        </w:trPr>
        <w:tc>
          <w:tcPr>
            <w:tcW w:w="4905" w:type="dxa"/>
            <w:vAlign w:val="center"/>
            <w:hideMark/>
          </w:tcPr>
          <w:p w:rsidR="000030EC" w:rsidRPr="000030EC" w:rsidRDefault="000030EC" w:rsidP="000030EC">
            <w:pPr>
              <w:widowControl/>
              <w:spacing w:before="100" w:beforeAutospacing="1" w:after="100" w:afterAutospacing="1" w:line="450" w:lineRule="atLeast"/>
              <w:jc w:val="left"/>
              <w:rPr>
                <w:rFonts w:ascii="仿宋" w:eastAsia="仿宋" w:hAnsi="仿宋" w:cs="宋体"/>
                <w:kern w:val="0"/>
                <w:sz w:val="28"/>
                <w:szCs w:val="28"/>
              </w:rPr>
            </w:pPr>
            <w:r w:rsidRPr="000030EC">
              <w:rPr>
                <w:rFonts w:ascii="仿宋" w:eastAsia="仿宋" w:hAnsi="仿宋" w:cs="宋体" w:hint="eastAsia"/>
                <w:kern w:val="0"/>
                <w:sz w:val="28"/>
                <w:szCs w:val="28"/>
              </w:rPr>
              <w:t>网络空间安全</w:t>
            </w:r>
          </w:p>
        </w:tc>
        <w:tc>
          <w:tcPr>
            <w:tcW w:w="0" w:type="auto"/>
            <w:vMerge/>
            <w:vAlign w:val="center"/>
            <w:hideMark/>
          </w:tcPr>
          <w:p w:rsidR="000030EC" w:rsidRPr="000030EC" w:rsidRDefault="000030EC" w:rsidP="000030EC">
            <w:pPr>
              <w:widowControl/>
              <w:jc w:val="left"/>
              <w:rPr>
                <w:rFonts w:ascii="仿宋" w:eastAsia="仿宋" w:hAnsi="仿宋" w:cs="宋体"/>
                <w:kern w:val="0"/>
                <w:sz w:val="28"/>
                <w:szCs w:val="28"/>
              </w:rPr>
            </w:pPr>
          </w:p>
        </w:tc>
      </w:tr>
      <w:tr w:rsidR="000030EC" w:rsidRPr="000030EC" w:rsidTr="000030EC">
        <w:trPr>
          <w:tblCellSpacing w:w="15" w:type="dxa"/>
          <w:jc w:val="center"/>
        </w:trPr>
        <w:tc>
          <w:tcPr>
            <w:tcW w:w="4905" w:type="dxa"/>
            <w:vAlign w:val="center"/>
            <w:hideMark/>
          </w:tcPr>
          <w:p w:rsidR="000030EC" w:rsidRPr="000030EC" w:rsidRDefault="000030EC" w:rsidP="000030EC">
            <w:pPr>
              <w:widowControl/>
              <w:spacing w:before="100" w:beforeAutospacing="1" w:after="100" w:afterAutospacing="1" w:line="450" w:lineRule="atLeast"/>
              <w:jc w:val="left"/>
              <w:rPr>
                <w:rFonts w:ascii="仿宋" w:eastAsia="仿宋" w:hAnsi="仿宋" w:cs="宋体"/>
                <w:kern w:val="0"/>
                <w:sz w:val="28"/>
                <w:szCs w:val="28"/>
              </w:rPr>
            </w:pPr>
            <w:r w:rsidRPr="000030EC">
              <w:rPr>
                <w:rFonts w:ascii="仿宋" w:eastAsia="仿宋" w:hAnsi="仿宋" w:cs="宋体" w:hint="eastAsia"/>
                <w:kern w:val="0"/>
                <w:sz w:val="28"/>
                <w:szCs w:val="28"/>
              </w:rPr>
              <w:t>地球观测与导航</w:t>
            </w:r>
          </w:p>
        </w:tc>
        <w:tc>
          <w:tcPr>
            <w:tcW w:w="0" w:type="auto"/>
            <w:vMerge/>
            <w:vAlign w:val="center"/>
            <w:hideMark/>
          </w:tcPr>
          <w:p w:rsidR="000030EC" w:rsidRPr="000030EC" w:rsidRDefault="000030EC" w:rsidP="000030EC">
            <w:pPr>
              <w:widowControl/>
              <w:jc w:val="left"/>
              <w:rPr>
                <w:rFonts w:ascii="仿宋" w:eastAsia="仿宋" w:hAnsi="仿宋" w:cs="宋体"/>
                <w:kern w:val="0"/>
                <w:sz w:val="28"/>
                <w:szCs w:val="28"/>
              </w:rPr>
            </w:pPr>
          </w:p>
        </w:tc>
      </w:tr>
      <w:tr w:rsidR="000030EC" w:rsidRPr="000030EC" w:rsidTr="000030EC">
        <w:trPr>
          <w:tblCellSpacing w:w="15" w:type="dxa"/>
          <w:jc w:val="center"/>
        </w:trPr>
        <w:tc>
          <w:tcPr>
            <w:tcW w:w="4905" w:type="dxa"/>
            <w:vAlign w:val="center"/>
            <w:hideMark/>
          </w:tcPr>
          <w:p w:rsidR="000030EC" w:rsidRPr="000030EC" w:rsidRDefault="000030EC" w:rsidP="000030EC">
            <w:pPr>
              <w:widowControl/>
              <w:spacing w:before="100" w:beforeAutospacing="1" w:after="100" w:afterAutospacing="1" w:line="450" w:lineRule="atLeast"/>
              <w:jc w:val="left"/>
              <w:rPr>
                <w:rFonts w:ascii="仿宋" w:eastAsia="仿宋" w:hAnsi="仿宋" w:cs="宋体"/>
                <w:kern w:val="0"/>
                <w:sz w:val="28"/>
                <w:szCs w:val="28"/>
              </w:rPr>
            </w:pPr>
            <w:proofErr w:type="gramStart"/>
            <w:r w:rsidRPr="000030EC">
              <w:rPr>
                <w:rFonts w:ascii="仿宋" w:eastAsia="仿宋" w:hAnsi="仿宋" w:cs="宋体" w:hint="eastAsia"/>
                <w:kern w:val="0"/>
                <w:sz w:val="28"/>
                <w:szCs w:val="28"/>
              </w:rPr>
              <w:t>增材制造</w:t>
            </w:r>
            <w:proofErr w:type="gramEnd"/>
            <w:r w:rsidRPr="000030EC">
              <w:rPr>
                <w:rFonts w:ascii="仿宋" w:eastAsia="仿宋" w:hAnsi="仿宋" w:cs="宋体" w:hint="eastAsia"/>
                <w:kern w:val="0"/>
                <w:sz w:val="28"/>
                <w:szCs w:val="28"/>
              </w:rPr>
              <w:t>与激光制造</w:t>
            </w:r>
          </w:p>
        </w:tc>
        <w:tc>
          <w:tcPr>
            <w:tcW w:w="3120" w:type="dxa"/>
            <w:vAlign w:val="center"/>
            <w:hideMark/>
          </w:tcPr>
          <w:p w:rsidR="000030EC" w:rsidRPr="000030EC" w:rsidRDefault="000030EC" w:rsidP="000030EC">
            <w:pPr>
              <w:widowControl/>
              <w:spacing w:before="100" w:beforeAutospacing="1" w:after="100" w:afterAutospacing="1" w:line="450" w:lineRule="atLeast"/>
              <w:jc w:val="left"/>
              <w:rPr>
                <w:rFonts w:ascii="仿宋" w:eastAsia="仿宋" w:hAnsi="仿宋" w:cs="宋体"/>
                <w:kern w:val="0"/>
                <w:sz w:val="28"/>
                <w:szCs w:val="28"/>
              </w:rPr>
            </w:pPr>
            <w:hyperlink r:id="rId8" w:history="1">
              <w:r w:rsidRPr="000030EC">
                <w:rPr>
                  <w:rFonts w:ascii="仿宋" w:eastAsia="仿宋" w:hAnsi="仿宋" w:cs="宋体" w:hint="eastAsia"/>
                  <w:color w:val="0000FF"/>
                  <w:kern w:val="0"/>
                  <w:sz w:val="28"/>
                  <w:szCs w:val="28"/>
                  <w:u w:val="single"/>
                </w:rPr>
                <w:t>gxs_zdhc@most.cn</w:t>
              </w:r>
            </w:hyperlink>
          </w:p>
        </w:tc>
      </w:tr>
      <w:tr w:rsidR="000030EC" w:rsidRPr="000030EC" w:rsidTr="000030EC">
        <w:trPr>
          <w:tblCellSpacing w:w="15" w:type="dxa"/>
          <w:jc w:val="center"/>
        </w:trPr>
        <w:tc>
          <w:tcPr>
            <w:tcW w:w="4905" w:type="dxa"/>
            <w:vAlign w:val="center"/>
            <w:hideMark/>
          </w:tcPr>
          <w:p w:rsidR="000030EC" w:rsidRPr="000030EC" w:rsidRDefault="000030EC" w:rsidP="000030EC">
            <w:pPr>
              <w:widowControl/>
              <w:spacing w:before="100" w:beforeAutospacing="1" w:after="100" w:afterAutospacing="1" w:line="450" w:lineRule="atLeast"/>
              <w:jc w:val="left"/>
              <w:rPr>
                <w:rFonts w:ascii="仿宋" w:eastAsia="仿宋" w:hAnsi="仿宋" w:cs="宋体"/>
                <w:kern w:val="0"/>
                <w:sz w:val="28"/>
                <w:szCs w:val="28"/>
              </w:rPr>
            </w:pPr>
            <w:r w:rsidRPr="000030EC">
              <w:rPr>
                <w:rFonts w:ascii="仿宋" w:eastAsia="仿宋" w:hAnsi="仿宋" w:cs="宋体" w:hint="eastAsia"/>
                <w:kern w:val="0"/>
                <w:sz w:val="28"/>
                <w:szCs w:val="28"/>
              </w:rPr>
              <w:t>材料基因工程关键技术与支撑平台</w:t>
            </w:r>
          </w:p>
        </w:tc>
        <w:tc>
          <w:tcPr>
            <w:tcW w:w="3120" w:type="dxa"/>
            <w:vMerge w:val="restart"/>
            <w:vAlign w:val="center"/>
            <w:hideMark/>
          </w:tcPr>
          <w:p w:rsidR="000030EC" w:rsidRPr="000030EC" w:rsidRDefault="000030EC" w:rsidP="000030EC">
            <w:pPr>
              <w:widowControl/>
              <w:spacing w:before="100" w:beforeAutospacing="1" w:after="100" w:afterAutospacing="1" w:line="450" w:lineRule="atLeast"/>
              <w:jc w:val="left"/>
              <w:rPr>
                <w:rFonts w:ascii="仿宋" w:eastAsia="仿宋" w:hAnsi="仿宋" w:cs="宋体"/>
                <w:kern w:val="0"/>
                <w:sz w:val="28"/>
                <w:szCs w:val="28"/>
              </w:rPr>
            </w:pPr>
            <w:hyperlink r:id="rId9" w:history="1">
              <w:r w:rsidRPr="000030EC">
                <w:rPr>
                  <w:rFonts w:ascii="仿宋" w:eastAsia="仿宋" w:hAnsi="仿宋" w:cs="宋体" w:hint="eastAsia"/>
                  <w:color w:val="0000FF"/>
                  <w:kern w:val="0"/>
                  <w:sz w:val="28"/>
                  <w:szCs w:val="28"/>
                  <w:u w:val="single"/>
                </w:rPr>
                <w:t>gxs_clc@most.cn</w:t>
              </w:r>
            </w:hyperlink>
          </w:p>
        </w:tc>
      </w:tr>
      <w:tr w:rsidR="000030EC" w:rsidRPr="000030EC" w:rsidTr="000030EC">
        <w:trPr>
          <w:tblCellSpacing w:w="15" w:type="dxa"/>
          <w:jc w:val="center"/>
        </w:trPr>
        <w:tc>
          <w:tcPr>
            <w:tcW w:w="4905" w:type="dxa"/>
            <w:vAlign w:val="center"/>
            <w:hideMark/>
          </w:tcPr>
          <w:p w:rsidR="000030EC" w:rsidRPr="000030EC" w:rsidRDefault="000030EC" w:rsidP="000030EC">
            <w:pPr>
              <w:widowControl/>
              <w:spacing w:before="100" w:beforeAutospacing="1" w:after="100" w:afterAutospacing="1" w:line="450" w:lineRule="atLeast"/>
              <w:jc w:val="left"/>
              <w:rPr>
                <w:rFonts w:ascii="仿宋" w:eastAsia="仿宋" w:hAnsi="仿宋" w:cs="宋体"/>
                <w:kern w:val="0"/>
                <w:sz w:val="28"/>
                <w:szCs w:val="28"/>
              </w:rPr>
            </w:pPr>
            <w:r w:rsidRPr="000030EC">
              <w:rPr>
                <w:rFonts w:ascii="仿宋" w:eastAsia="仿宋" w:hAnsi="仿宋" w:cs="宋体" w:hint="eastAsia"/>
                <w:kern w:val="0"/>
                <w:sz w:val="28"/>
                <w:szCs w:val="28"/>
              </w:rPr>
              <w:t>重点基础材料技术提升与产业化</w:t>
            </w:r>
          </w:p>
        </w:tc>
        <w:tc>
          <w:tcPr>
            <w:tcW w:w="0" w:type="auto"/>
            <w:vMerge/>
            <w:vAlign w:val="center"/>
            <w:hideMark/>
          </w:tcPr>
          <w:p w:rsidR="000030EC" w:rsidRPr="000030EC" w:rsidRDefault="000030EC" w:rsidP="000030EC">
            <w:pPr>
              <w:widowControl/>
              <w:jc w:val="left"/>
              <w:rPr>
                <w:rFonts w:ascii="仿宋" w:eastAsia="仿宋" w:hAnsi="仿宋" w:cs="宋体"/>
                <w:kern w:val="0"/>
                <w:sz w:val="28"/>
                <w:szCs w:val="28"/>
              </w:rPr>
            </w:pPr>
          </w:p>
        </w:tc>
      </w:tr>
      <w:tr w:rsidR="000030EC" w:rsidRPr="000030EC" w:rsidTr="000030EC">
        <w:trPr>
          <w:tblCellSpacing w:w="15" w:type="dxa"/>
          <w:jc w:val="center"/>
        </w:trPr>
        <w:tc>
          <w:tcPr>
            <w:tcW w:w="4905" w:type="dxa"/>
            <w:vAlign w:val="center"/>
            <w:hideMark/>
          </w:tcPr>
          <w:p w:rsidR="000030EC" w:rsidRPr="000030EC" w:rsidRDefault="000030EC" w:rsidP="000030EC">
            <w:pPr>
              <w:widowControl/>
              <w:spacing w:before="100" w:beforeAutospacing="1" w:after="100" w:afterAutospacing="1" w:line="450" w:lineRule="atLeast"/>
              <w:jc w:val="left"/>
              <w:rPr>
                <w:rFonts w:ascii="仿宋" w:eastAsia="仿宋" w:hAnsi="仿宋" w:cs="宋体"/>
                <w:kern w:val="0"/>
                <w:sz w:val="28"/>
                <w:szCs w:val="28"/>
              </w:rPr>
            </w:pPr>
            <w:r w:rsidRPr="000030EC">
              <w:rPr>
                <w:rFonts w:ascii="仿宋" w:eastAsia="仿宋" w:hAnsi="仿宋" w:cs="宋体" w:hint="eastAsia"/>
                <w:kern w:val="0"/>
                <w:sz w:val="28"/>
                <w:szCs w:val="28"/>
              </w:rPr>
              <w:t>战略性先进电子材料</w:t>
            </w:r>
          </w:p>
        </w:tc>
        <w:tc>
          <w:tcPr>
            <w:tcW w:w="0" w:type="auto"/>
            <w:vMerge/>
            <w:vAlign w:val="center"/>
            <w:hideMark/>
          </w:tcPr>
          <w:p w:rsidR="000030EC" w:rsidRPr="000030EC" w:rsidRDefault="000030EC" w:rsidP="000030EC">
            <w:pPr>
              <w:widowControl/>
              <w:jc w:val="left"/>
              <w:rPr>
                <w:rFonts w:ascii="仿宋" w:eastAsia="仿宋" w:hAnsi="仿宋" w:cs="宋体"/>
                <w:kern w:val="0"/>
                <w:sz w:val="28"/>
                <w:szCs w:val="28"/>
              </w:rPr>
            </w:pPr>
          </w:p>
        </w:tc>
      </w:tr>
    </w:tbl>
    <w:p w:rsidR="000030EC" w:rsidRPr="000030EC" w:rsidRDefault="000030EC" w:rsidP="000030EC">
      <w:pPr>
        <w:widowControl/>
        <w:spacing w:before="100" w:beforeAutospacing="1" w:after="100" w:afterAutospacing="1" w:line="450" w:lineRule="atLeast"/>
        <w:jc w:val="left"/>
        <w:rPr>
          <w:rFonts w:ascii="仿宋" w:eastAsia="仿宋" w:hAnsi="仿宋" w:cs="宋体" w:hint="eastAsia"/>
          <w:kern w:val="0"/>
          <w:sz w:val="28"/>
          <w:szCs w:val="28"/>
        </w:rPr>
      </w:pPr>
    </w:p>
    <w:p w:rsidR="000030EC" w:rsidRPr="000030EC" w:rsidRDefault="000030EC" w:rsidP="000030EC">
      <w:pPr>
        <w:widowControl/>
        <w:spacing w:before="100" w:beforeAutospacing="1" w:after="100" w:afterAutospacing="1" w:line="450" w:lineRule="atLeast"/>
        <w:jc w:val="left"/>
        <w:rPr>
          <w:rFonts w:ascii="仿宋" w:eastAsia="仿宋" w:hAnsi="仿宋" w:cs="宋体" w:hint="eastAsia"/>
          <w:kern w:val="0"/>
          <w:sz w:val="28"/>
          <w:szCs w:val="28"/>
        </w:rPr>
      </w:pPr>
    </w:p>
    <w:p w:rsidR="000030EC" w:rsidRPr="000030EC" w:rsidRDefault="000030EC" w:rsidP="000030EC">
      <w:pPr>
        <w:widowControl/>
        <w:wordWrap w:val="0"/>
        <w:spacing w:before="100" w:beforeAutospacing="1" w:after="100" w:afterAutospacing="1" w:line="450" w:lineRule="atLeast"/>
        <w:jc w:val="right"/>
        <w:rPr>
          <w:rFonts w:ascii="仿宋" w:eastAsia="仿宋" w:hAnsi="仿宋" w:cs="宋体" w:hint="eastAsia"/>
          <w:kern w:val="0"/>
          <w:sz w:val="28"/>
          <w:szCs w:val="28"/>
        </w:rPr>
      </w:pPr>
      <w:r w:rsidRPr="000030EC">
        <w:rPr>
          <w:rFonts w:ascii="仿宋" w:eastAsia="仿宋" w:hAnsi="仿宋" w:cs="宋体" w:hint="eastAsia"/>
          <w:kern w:val="0"/>
          <w:sz w:val="28"/>
          <w:szCs w:val="28"/>
        </w:rPr>
        <w:t xml:space="preserve">  </w:t>
      </w:r>
      <w:r w:rsidRPr="000030EC">
        <w:rPr>
          <w:rFonts w:ascii="宋体" w:eastAsia="宋体" w:hAnsi="宋体" w:cs="宋体" w:hint="eastAsia"/>
          <w:kern w:val="0"/>
          <w:sz w:val="28"/>
          <w:szCs w:val="28"/>
        </w:rPr>
        <w:t> </w:t>
      </w:r>
      <w:r w:rsidRPr="000030EC">
        <w:rPr>
          <w:rFonts w:ascii="仿宋" w:eastAsia="仿宋" w:hAnsi="仿宋" w:cs="宋体" w:hint="eastAsia"/>
          <w:kern w:val="0"/>
          <w:sz w:val="28"/>
          <w:szCs w:val="28"/>
        </w:rPr>
        <w:t>科技部高新司</w:t>
      </w:r>
      <w:r w:rsidRPr="000030EC">
        <w:rPr>
          <w:rFonts w:ascii="宋体" w:eastAsia="宋体" w:hAnsi="宋体" w:cs="宋体" w:hint="eastAsia"/>
          <w:kern w:val="0"/>
          <w:sz w:val="28"/>
          <w:szCs w:val="28"/>
        </w:rPr>
        <w:t>     </w:t>
      </w:r>
    </w:p>
    <w:p w:rsidR="000030EC" w:rsidRPr="000030EC" w:rsidRDefault="000030EC" w:rsidP="000030EC">
      <w:pPr>
        <w:widowControl/>
        <w:spacing w:before="100" w:beforeAutospacing="1" w:after="100" w:afterAutospacing="1" w:line="450" w:lineRule="atLeast"/>
        <w:jc w:val="right"/>
        <w:rPr>
          <w:rFonts w:ascii="仿宋" w:eastAsia="仿宋" w:hAnsi="仿宋" w:cs="宋体" w:hint="eastAsia"/>
          <w:kern w:val="0"/>
          <w:sz w:val="28"/>
          <w:szCs w:val="28"/>
        </w:rPr>
      </w:pPr>
      <w:r w:rsidRPr="000030EC">
        <w:rPr>
          <w:rFonts w:ascii="仿宋" w:eastAsia="仿宋" w:hAnsi="仿宋" w:cs="宋体" w:hint="eastAsia"/>
          <w:kern w:val="0"/>
          <w:sz w:val="28"/>
          <w:szCs w:val="28"/>
        </w:rPr>
        <w:t>2016年8月15日</w:t>
      </w:r>
      <w:r w:rsidRPr="000030EC">
        <w:rPr>
          <w:rFonts w:ascii="宋体" w:eastAsia="宋体" w:hAnsi="宋体" w:cs="宋体" w:hint="eastAsia"/>
          <w:kern w:val="0"/>
          <w:sz w:val="28"/>
          <w:szCs w:val="28"/>
        </w:rPr>
        <w:t>    </w:t>
      </w:r>
    </w:p>
    <w:p w:rsidR="004F28A6" w:rsidRDefault="004F28A6" w:rsidP="000030EC">
      <w:pPr>
        <w:widowControl/>
        <w:spacing w:before="100" w:beforeAutospacing="1" w:after="100" w:afterAutospacing="1" w:line="450" w:lineRule="atLeast"/>
        <w:jc w:val="left"/>
        <w:rPr>
          <w:rFonts w:ascii="仿宋" w:eastAsia="仿宋" w:hAnsi="仿宋" w:cs="宋体" w:hint="eastAsia"/>
          <w:b/>
          <w:bCs/>
          <w:kern w:val="0"/>
          <w:sz w:val="28"/>
          <w:szCs w:val="28"/>
        </w:rPr>
      </w:pPr>
    </w:p>
    <w:p w:rsidR="000030EC" w:rsidRPr="000030EC" w:rsidRDefault="000030EC" w:rsidP="000030EC">
      <w:pPr>
        <w:widowControl/>
        <w:spacing w:before="100" w:beforeAutospacing="1" w:after="100" w:afterAutospacing="1" w:line="450" w:lineRule="atLeast"/>
        <w:jc w:val="left"/>
        <w:rPr>
          <w:rFonts w:ascii="仿宋" w:eastAsia="仿宋" w:hAnsi="仿宋" w:cs="宋体" w:hint="eastAsia"/>
          <w:kern w:val="0"/>
          <w:sz w:val="28"/>
          <w:szCs w:val="28"/>
        </w:rPr>
      </w:pPr>
      <w:r w:rsidRPr="000030EC">
        <w:rPr>
          <w:rFonts w:ascii="仿宋" w:eastAsia="仿宋" w:hAnsi="仿宋" w:cs="宋体" w:hint="eastAsia"/>
          <w:b/>
          <w:bCs/>
          <w:kern w:val="0"/>
          <w:sz w:val="28"/>
          <w:szCs w:val="28"/>
        </w:rPr>
        <w:lastRenderedPageBreak/>
        <w:t>附件：</w:t>
      </w:r>
    </w:p>
    <w:p w:rsidR="000030EC" w:rsidRPr="000030EC" w:rsidRDefault="000030EC" w:rsidP="000030EC">
      <w:pPr>
        <w:widowControl/>
        <w:spacing w:line="450" w:lineRule="atLeast"/>
        <w:jc w:val="left"/>
        <w:rPr>
          <w:rFonts w:ascii="仿宋" w:eastAsia="仿宋" w:hAnsi="仿宋" w:cs="宋体" w:hint="eastAsia"/>
          <w:kern w:val="0"/>
          <w:sz w:val="28"/>
          <w:szCs w:val="28"/>
        </w:rPr>
      </w:pPr>
      <w:hyperlink r:id="rId10" w:tgtFrame="_blank" w:history="1">
        <w:r w:rsidRPr="000030EC">
          <w:rPr>
            <w:rFonts w:ascii="仿宋" w:eastAsia="仿宋" w:hAnsi="仿宋" w:cs="宋体" w:hint="eastAsia"/>
            <w:color w:val="0000FF"/>
            <w:kern w:val="0"/>
            <w:sz w:val="28"/>
            <w:szCs w:val="28"/>
            <w:u w:val="single"/>
          </w:rPr>
          <w:t>001“煤炭清洁高效利用和新型节能技术”重点专项2017年度项目申报指南建议.</w:t>
        </w:r>
        <w:proofErr w:type="gramStart"/>
        <w:r w:rsidRPr="000030EC">
          <w:rPr>
            <w:rFonts w:ascii="仿宋" w:eastAsia="仿宋" w:hAnsi="仿宋" w:cs="宋体" w:hint="eastAsia"/>
            <w:color w:val="0000FF"/>
            <w:kern w:val="0"/>
            <w:sz w:val="28"/>
            <w:szCs w:val="28"/>
            <w:u w:val="single"/>
          </w:rPr>
          <w:t>doc</w:t>
        </w:r>
        <w:proofErr w:type="gramEnd"/>
      </w:hyperlink>
    </w:p>
    <w:p w:rsidR="000030EC" w:rsidRPr="000030EC" w:rsidRDefault="000030EC" w:rsidP="000030EC">
      <w:pPr>
        <w:widowControl/>
        <w:spacing w:line="450" w:lineRule="atLeast"/>
        <w:jc w:val="left"/>
        <w:rPr>
          <w:rFonts w:ascii="仿宋" w:eastAsia="仿宋" w:hAnsi="仿宋" w:cs="宋体" w:hint="eastAsia"/>
          <w:kern w:val="0"/>
          <w:sz w:val="28"/>
          <w:szCs w:val="28"/>
        </w:rPr>
      </w:pPr>
      <w:hyperlink r:id="rId11" w:tgtFrame="_blank" w:history="1">
        <w:r w:rsidRPr="000030EC">
          <w:rPr>
            <w:rFonts w:ascii="仿宋" w:eastAsia="仿宋" w:hAnsi="仿宋" w:cs="宋体" w:hint="eastAsia"/>
            <w:color w:val="0000FF"/>
            <w:kern w:val="0"/>
            <w:sz w:val="28"/>
            <w:szCs w:val="28"/>
            <w:u w:val="single"/>
          </w:rPr>
          <w:t>002“智能电网技术与装备”重点专项2017年度项目申报指南建议.</w:t>
        </w:r>
        <w:proofErr w:type="gramStart"/>
        <w:r w:rsidRPr="000030EC">
          <w:rPr>
            <w:rFonts w:ascii="仿宋" w:eastAsia="仿宋" w:hAnsi="仿宋" w:cs="宋体" w:hint="eastAsia"/>
            <w:color w:val="0000FF"/>
            <w:kern w:val="0"/>
            <w:sz w:val="28"/>
            <w:szCs w:val="28"/>
            <w:u w:val="single"/>
          </w:rPr>
          <w:t>doc</w:t>
        </w:r>
        <w:proofErr w:type="gramEnd"/>
      </w:hyperlink>
    </w:p>
    <w:p w:rsidR="000030EC" w:rsidRPr="000030EC" w:rsidRDefault="000030EC" w:rsidP="000030EC">
      <w:pPr>
        <w:widowControl/>
        <w:spacing w:line="450" w:lineRule="atLeast"/>
        <w:jc w:val="left"/>
        <w:rPr>
          <w:rFonts w:ascii="仿宋" w:eastAsia="仿宋" w:hAnsi="仿宋" w:cs="宋体" w:hint="eastAsia"/>
          <w:kern w:val="0"/>
          <w:sz w:val="28"/>
          <w:szCs w:val="28"/>
        </w:rPr>
      </w:pPr>
      <w:hyperlink r:id="rId12" w:tgtFrame="_blank" w:history="1">
        <w:r w:rsidRPr="000030EC">
          <w:rPr>
            <w:rFonts w:ascii="仿宋" w:eastAsia="仿宋" w:hAnsi="仿宋" w:cs="宋体" w:hint="eastAsia"/>
            <w:color w:val="0000FF"/>
            <w:kern w:val="0"/>
            <w:sz w:val="28"/>
            <w:szCs w:val="28"/>
            <w:u w:val="single"/>
          </w:rPr>
          <w:t>003-新能源汽车试点专项2017年度项目申报指南建议.</w:t>
        </w:r>
        <w:proofErr w:type="gramStart"/>
        <w:r w:rsidRPr="000030EC">
          <w:rPr>
            <w:rFonts w:ascii="仿宋" w:eastAsia="仿宋" w:hAnsi="仿宋" w:cs="宋体" w:hint="eastAsia"/>
            <w:color w:val="0000FF"/>
            <w:kern w:val="0"/>
            <w:sz w:val="28"/>
            <w:szCs w:val="28"/>
            <w:u w:val="single"/>
          </w:rPr>
          <w:t>doc</w:t>
        </w:r>
        <w:proofErr w:type="gramEnd"/>
      </w:hyperlink>
    </w:p>
    <w:p w:rsidR="000030EC" w:rsidRPr="000030EC" w:rsidRDefault="000030EC" w:rsidP="000030EC">
      <w:pPr>
        <w:widowControl/>
        <w:spacing w:line="450" w:lineRule="atLeast"/>
        <w:jc w:val="left"/>
        <w:rPr>
          <w:rFonts w:ascii="仿宋" w:eastAsia="仿宋" w:hAnsi="仿宋" w:cs="宋体" w:hint="eastAsia"/>
          <w:kern w:val="0"/>
          <w:sz w:val="28"/>
          <w:szCs w:val="28"/>
        </w:rPr>
      </w:pPr>
      <w:hyperlink r:id="rId13" w:tgtFrame="_blank" w:history="1">
        <w:r w:rsidRPr="000030EC">
          <w:rPr>
            <w:rFonts w:ascii="仿宋" w:eastAsia="仿宋" w:hAnsi="仿宋" w:cs="宋体" w:hint="eastAsia"/>
            <w:color w:val="0000FF"/>
            <w:kern w:val="0"/>
            <w:sz w:val="28"/>
            <w:szCs w:val="28"/>
            <w:u w:val="single"/>
          </w:rPr>
          <w:t>004-先进轨道交通重点专项2017年度项目申报指南建议.</w:t>
        </w:r>
        <w:proofErr w:type="gramStart"/>
        <w:r w:rsidRPr="000030EC">
          <w:rPr>
            <w:rFonts w:ascii="仿宋" w:eastAsia="仿宋" w:hAnsi="仿宋" w:cs="宋体" w:hint="eastAsia"/>
            <w:color w:val="0000FF"/>
            <w:kern w:val="0"/>
            <w:sz w:val="28"/>
            <w:szCs w:val="28"/>
            <w:u w:val="single"/>
          </w:rPr>
          <w:t>doc</w:t>
        </w:r>
        <w:proofErr w:type="gramEnd"/>
      </w:hyperlink>
    </w:p>
    <w:p w:rsidR="000030EC" w:rsidRPr="000030EC" w:rsidRDefault="000030EC" w:rsidP="000030EC">
      <w:pPr>
        <w:widowControl/>
        <w:spacing w:line="450" w:lineRule="atLeast"/>
        <w:jc w:val="left"/>
        <w:rPr>
          <w:rFonts w:ascii="仿宋" w:eastAsia="仿宋" w:hAnsi="仿宋" w:cs="宋体" w:hint="eastAsia"/>
          <w:kern w:val="0"/>
          <w:sz w:val="28"/>
          <w:szCs w:val="28"/>
        </w:rPr>
      </w:pPr>
      <w:hyperlink r:id="rId14" w:tgtFrame="_blank" w:history="1">
        <w:r w:rsidRPr="000030EC">
          <w:rPr>
            <w:rFonts w:ascii="仿宋" w:eastAsia="仿宋" w:hAnsi="仿宋" w:cs="宋体" w:hint="eastAsia"/>
            <w:color w:val="0000FF"/>
            <w:kern w:val="0"/>
            <w:sz w:val="28"/>
            <w:szCs w:val="28"/>
            <w:u w:val="single"/>
          </w:rPr>
          <w:t>005-</w:t>
        </w:r>
        <w:proofErr w:type="gramStart"/>
        <w:r w:rsidRPr="000030EC">
          <w:rPr>
            <w:rFonts w:ascii="仿宋" w:eastAsia="仿宋" w:hAnsi="仿宋" w:cs="宋体" w:hint="eastAsia"/>
            <w:color w:val="0000FF"/>
            <w:kern w:val="0"/>
            <w:sz w:val="28"/>
            <w:szCs w:val="28"/>
            <w:u w:val="single"/>
          </w:rPr>
          <w:t>云计算</w:t>
        </w:r>
        <w:proofErr w:type="gramEnd"/>
        <w:r w:rsidRPr="000030EC">
          <w:rPr>
            <w:rFonts w:ascii="仿宋" w:eastAsia="仿宋" w:hAnsi="仿宋" w:cs="宋体" w:hint="eastAsia"/>
            <w:color w:val="0000FF"/>
            <w:kern w:val="0"/>
            <w:sz w:val="28"/>
            <w:szCs w:val="28"/>
            <w:u w:val="single"/>
          </w:rPr>
          <w:t>和大数据重点专项2017年度项目申报指南.</w:t>
        </w:r>
        <w:proofErr w:type="gramStart"/>
        <w:r w:rsidRPr="000030EC">
          <w:rPr>
            <w:rFonts w:ascii="仿宋" w:eastAsia="仿宋" w:hAnsi="仿宋" w:cs="宋体" w:hint="eastAsia"/>
            <w:color w:val="0000FF"/>
            <w:kern w:val="0"/>
            <w:sz w:val="28"/>
            <w:szCs w:val="28"/>
            <w:u w:val="single"/>
          </w:rPr>
          <w:t>doc</w:t>
        </w:r>
        <w:proofErr w:type="gramEnd"/>
      </w:hyperlink>
    </w:p>
    <w:p w:rsidR="000030EC" w:rsidRPr="000030EC" w:rsidRDefault="000030EC" w:rsidP="000030EC">
      <w:pPr>
        <w:widowControl/>
        <w:spacing w:line="450" w:lineRule="atLeast"/>
        <w:jc w:val="left"/>
        <w:rPr>
          <w:rFonts w:ascii="仿宋" w:eastAsia="仿宋" w:hAnsi="仿宋" w:cs="宋体" w:hint="eastAsia"/>
          <w:kern w:val="0"/>
          <w:sz w:val="28"/>
          <w:szCs w:val="28"/>
        </w:rPr>
      </w:pPr>
      <w:hyperlink r:id="rId15" w:tgtFrame="_blank" w:history="1">
        <w:r w:rsidRPr="000030EC">
          <w:rPr>
            <w:rFonts w:ascii="仿宋" w:eastAsia="仿宋" w:hAnsi="仿宋" w:cs="宋体" w:hint="eastAsia"/>
            <w:color w:val="0000FF"/>
            <w:kern w:val="0"/>
            <w:sz w:val="28"/>
            <w:szCs w:val="28"/>
            <w:u w:val="single"/>
          </w:rPr>
          <w:t>006-高性能计算重点专项2017年度项目申报指南.</w:t>
        </w:r>
        <w:proofErr w:type="gramStart"/>
        <w:r w:rsidRPr="000030EC">
          <w:rPr>
            <w:rFonts w:ascii="仿宋" w:eastAsia="仿宋" w:hAnsi="仿宋" w:cs="宋体" w:hint="eastAsia"/>
            <w:color w:val="0000FF"/>
            <w:kern w:val="0"/>
            <w:sz w:val="28"/>
            <w:szCs w:val="28"/>
            <w:u w:val="single"/>
          </w:rPr>
          <w:t>doc</w:t>
        </w:r>
        <w:proofErr w:type="gramEnd"/>
      </w:hyperlink>
    </w:p>
    <w:p w:rsidR="000030EC" w:rsidRPr="000030EC" w:rsidRDefault="000030EC" w:rsidP="000030EC">
      <w:pPr>
        <w:widowControl/>
        <w:spacing w:line="450" w:lineRule="atLeast"/>
        <w:jc w:val="left"/>
        <w:rPr>
          <w:rFonts w:ascii="仿宋" w:eastAsia="仿宋" w:hAnsi="仿宋" w:cs="宋体" w:hint="eastAsia"/>
          <w:kern w:val="0"/>
          <w:sz w:val="28"/>
          <w:szCs w:val="28"/>
        </w:rPr>
      </w:pPr>
      <w:hyperlink r:id="rId16" w:tgtFrame="_blank" w:history="1">
        <w:r w:rsidRPr="000030EC">
          <w:rPr>
            <w:rFonts w:ascii="仿宋" w:eastAsia="仿宋" w:hAnsi="仿宋" w:cs="宋体" w:hint="eastAsia"/>
            <w:color w:val="0000FF"/>
            <w:kern w:val="0"/>
            <w:sz w:val="28"/>
            <w:szCs w:val="28"/>
            <w:u w:val="single"/>
          </w:rPr>
          <w:t>007-网络空间安全重点专项2017年度项目申报指南.</w:t>
        </w:r>
        <w:proofErr w:type="gramStart"/>
        <w:r w:rsidRPr="000030EC">
          <w:rPr>
            <w:rFonts w:ascii="仿宋" w:eastAsia="仿宋" w:hAnsi="仿宋" w:cs="宋体" w:hint="eastAsia"/>
            <w:color w:val="0000FF"/>
            <w:kern w:val="0"/>
            <w:sz w:val="28"/>
            <w:szCs w:val="28"/>
            <w:u w:val="single"/>
          </w:rPr>
          <w:t>doc</w:t>
        </w:r>
        <w:proofErr w:type="gramEnd"/>
      </w:hyperlink>
    </w:p>
    <w:p w:rsidR="000030EC" w:rsidRPr="000030EC" w:rsidRDefault="000030EC" w:rsidP="000030EC">
      <w:pPr>
        <w:widowControl/>
        <w:spacing w:line="450" w:lineRule="atLeast"/>
        <w:jc w:val="left"/>
        <w:rPr>
          <w:rFonts w:ascii="仿宋" w:eastAsia="仿宋" w:hAnsi="仿宋" w:cs="宋体" w:hint="eastAsia"/>
          <w:kern w:val="0"/>
          <w:sz w:val="28"/>
          <w:szCs w:val="28"/>
        </w:rPr>
      </w:pPr>
      <w:hyperlink r:id="rId17" w:tgtFrame="_blank" w:history="1">
        <w:r w:rsidRPr="000030EC">
          <w:rPr>
            <w:rFonts w:ascii="仿宋" w:eastAsia="仿宋" w:hAnsi="仿宋" w:cs="宋体" w:hint="eastAsia"/>
            <w:color w:val="0000FF"/>
            <w:kern w:val="0"/>
            <w:sz w:val="28"/>
            <w:szCs w:val="28"/>
            <w:u w:val="single"/>
          </w:rPr>
          <w:t>008-地球观测与导航重点专项2017年度项目申报指南.</w:t>
        </w:r>
        <w:proofErr w:type="gramStart"/>
        <w:r w:rsidRPr="000030EC">
          <w:rPr>
            <w:rFonts w:ascii="仿宋" w:eastAsia="仿宋" w:hAnsi="仿宋" w:cs="宋体" w:hint="eastAsia"/>
            <w:color w:val="0000FF"/>
            <w:kern w:val="0"/>
            <w:sz w:val="28"/>
            <w:szCs w:val="28"/>
            <w:u w:val="single"/>
          </w:rPr>
          <w:t>doc</w:t>
        </w:r>
        <w:proofErr w:type="gramEnd"/>
      </w:hyperlink>
    </w:p>
    <w:p w:rsidR="000030EC" w:rsidRPr="000030EC" w:rsidRDefault="000030EC" w:rsidP="000030EC">
      <w:pPr>
        <w:widowControl/>
        <w:spacing w:line="450" w:lineRule="atLeast"/>
        <w:jc w:val="left"/>
        <w:rPr>
          <w:rFonts w:ascii="仿宋" w:eastAsia="仿宋" w:hAnsi="仿宋" w:cs="宋体" w:hint="eastAsia"/>
          <w:kern w:val="0"/>
          <w:sz w:val="28"/>
          <w:szCs w:val="28"/>
        </w:rPr>
      </w:pPr>
      <w:hyperlink r:id="rId18" w:tgtFrame="_blank" w:history="1">
        <w:r w:rsidRPr="000030EC">
          <w:rPr>
            <w:rFonts w:ascii="仿宋" w:eastAsia="仿宋" w:hAnsi="仿宋" w:cs="宋体" w:hint="eastAsia"/>
            <w:color w:val="0000FF"/>
            <w:kern w:val="0"/>
            <w:sz w:val="28"/>
            <w:szCs w:val="28"/>
            <w:u w:val="single"/>
          </w:rPr>
          <w:t>009-</w:t>
        </w:r>
        <w:proofErr w:type="gramStart"/>
        <w:r w:rsidRPr="000030EC">
          <w:rPr>
            <w:rFonts w:ascii="仿宋" w:eastAsia="仿宋" w:hAnsi="仿宋" w:cs="宋体" w:hint="eastAsia"/>
            <w:color w:val="0000FF"/>
            <w:kern w:val="0"/>
            <w:sz w:val="28"/>
            <w:szCs w:val="28"/>
            <w:u w:val="single"/>
          </w:rPr>
          <w:t>增材制造</w:t>
        </w:r>
        <w:proofErr w:type="gramEnd"/>
        <w:r w:rsidRPr="000030EC">
          <w:rPr>
            <w:rFonts w:ascii="仿宋" w:eastAsia="仿宋" w:hAnsi="仿宋" w:cs="宋体" w:hint="eastAsia"/>
            <w:color w:val="0000FF"/>
            <w:kern w:val="0"/>
            <w:sz w:val="28"/>
            <w:szCs w:val="28"/>
            <w:u w:val="single"/>
          </w:rPr>
          <w:t>与激光制造2017年度项目申报指南.</w:t>
        </w:r>
        <w:proofErr w:type="gramStart"/>
        <w:r w:rsidRPr="000030EC">
          <w:rPr>
            <w:rFonts w:ascii="仿宋" w:eastAsia="仿宋" w:hAnsi="仿宋" w:cs="宋体" w:hint="eastAsia"/>
            <w:color w:val="0000FF"/>
            <w:kern w:val="0"/>
            <w:sz w:val="28"/>
            <w:szCs w:val="28"/>
            <w:u w:val="single"/>
          </w:rPr>
          <w:t>doc</w:t>
        </w:r>
        <w:proofErr w:type="gramEnd"/>
      </w:hyperlink>
    </w:p>
    <w:p w:rsidR="000030EC" w:rsidRPr="000030EC" w:rsidRDefault="000030EC" w:rsidP="000030EC">
      <w:pPr>
        <w:widowControl/>
        <w:spacing w:line="450" w:lineRule="atLeast"/>
        <w:jc w:val="left"/>
        <w:rPr>
          <w:rFonts w:ascii="仿宋" w:eastAsia="仿宋" w:hAnsi="仿宋" w:cs="宋体" w:hint="eastAsia"/>
          <w:kern w:val="0"/>
          <w:sz w:val="28"/>
          <w:szCs w:val="28"/>
        </w:rPr>
      </w:pPr>
      <w:hyperlink r:id="rId19" w:tgtFrame="_blank" w:history="1">
        <w:r w:rsidRPr="000030EC">
          <w:rPr>
            <w:rFonts w:ascii="仿宋" w:eastAsia="仿宋" w:hAnsi="仿宋" w:cs="宋体" w:hint="eastAsia"/>
            <w:color w:val="0000FF"/>
            <w:kern w:val="0"/>
            <w:sz w:val="28"/>
            <w:szCs w:val="28"/>
            <w:u w:val="single"/>
          </w:rPr>
          <w:t>010-材料基因工程关键技术与支撑平台重点专项2017年度项目申报指南.</w:t>
        </w:r>
        <w:proofErr w:type="gramStart"/>
        <w:r w:rsidRPr="000030EC">
          <w:rPr>
            <w:rFonts w:ascii="仿宋" w:eastAsia="仿宋" w:hAnsi="仿宋" w:cs="宋体" w:hint="eastAsia"/>
            <w:color w:val="0000FF"/>
            <w:kern w:val="0"/>
            <w:sz w:val="28"/>
            <w:szCs w:val="28"/>
            <w:u w:val="single"/>
          </w:rPr>
          <w:t>doc</w:t>
        </w:r>
        <w:proofErr w:type="gramEnd"/>
      </w:hyperlink>
    </w:p>
    <w:p w:rsidR="000030EC" w:rsidRPr="000030EC" w:rsidRDefault="000030EC" w:rsidP="000030EC">
      <w:pPr>
        <w:widowControl/>
        <w:spacing w:line="450" w:lineRule="atLeast"/>
        <w:jc w:val="left"/>
        <w:rPr>
          <w:rFonts w:ascii="仿宋" w:eastAsia="仿宋" w:hAnsi="仿宋" w:cs="宋体" w:hint="eastAsia"/>
          <w:kern w:val="0"/>
          <w:sz w:val="28"/>
          <w:szCs w:val="28"/>
        </w:rPr>
      </w:pPr>
      <w:hyperlink r:id="rId20" w:tgtFrame="_blank" w:history="1">
        <w:r w:rsidRPr="000030EC">
          <w:rPr>
            <w:rFonts w:ascii="仿宋" w:eastAsia="仿宋" w:hAnsi="仿宋" w:cs="宋体" w:hint="eastAsia"/>
            <w:color w:val="0000FF"/>
            <w:kern w:val="0"/>
            <w:sz w:val="28"/>
            <w:szCs w:val="28"/>
            <w:u w:val="single"/>
          </w:rPr>
          <w:t>011-重点基础材料重点专项2017年度项目申报指南.</w:t>
        </w:r>
        <w:proofErr w:type="gramStart"/>
        <w:r w:rsidRPr="000030EC">
          <w:rPr>
            <w:rFonts w:ascii="仿宋" w:eastAsia="仿宋" w:hAnsi="仿宋" w:cs="宋体" w:hint="eastAsia"/>
            <w:color w:val="0000FF"/>
            <w:kern w:val="0"/>
            <w:sz w:val="28"/>
            <w:szCs w:val="28"/>
            <w:u w:val="single"/>
          </w:rPr>
          <w:t>doc</w:t>
        </w:r>
        <w:proofErr w:type="gramEnd"/>
      </w:hyperlink>
    </w:p>
    <w:p w:rsidR="000030EC" w:rsidRPr="000030EC" w:rsidRDefault="000030EC" w:rsidP="000030EC">
      <w:pPr>
        <w:widowControl/>
        <w:spacing w:line="450" w:lineRule="atLeast"/>
        <w:jc w:val="left"/>
        <w:rPr>
          <w:rFonts w:ascii="仿宋" w:eastAsia="仿宋" w:hAnsi="仿宋" w:cs="宋体" w:hint="eastAsia"/>
          <w:kern w:val="0"/>
          <w:sz w:val="28"/>
          <w:szCs w:val="28"/>
        </w:rPr>
      </w:pPr>
      <w:hyperlink r:id="rId21" w:tgtFrame="_blank" w:history="1">
        <w:r w:rsidRPr="000030EC">
          <w:rPr>
            <w:rFonts w:ascii="仿宋" w:eastAsia="仿宋" w:hAnsi="仿宋" w:cs="宋体" w:hint="eastAsia"/>
            <w:color w:val="0000FF"/>
            <w:kern w:val="0"/>
            <w:sz w:val="28"/>
            <w:szCs w:val="28"/>
            <w:u w:val="single"/>
          </w:rPr>
          <w:t>012-战略性先进电子材料重点专项2017年度项目申报指南.</w:t>
        </w:r>
        <w:proofErr w:type="gramStart"/>
        <w:r w:rsidRPr="000030EC">
          <w:rPr>
            <w:rFonts w:ascii="仿宋" w:eastAsia="仿宋" w:hAnsi="仿宋" w:cs="宋体" w:hint="eastAsia"/>
            <w:color w:val="0000FF"/>
            <w:kern w:val="0"/>
            <w:sz w:val="28"/>
            <w:szCs w:val="28"/>
            <w:u w:val="single"/>
          </w:rPr>
          <w:t>doc</w:t>
        </w:r>
        <w:proofErr w:type="gramEnd"/>
      </w:hyperlink>
    </w:p>
    <w:p w:rsidR="002F7C0F" w:rsidRPr="000030EC" w:rsidRDefault="002F7C0F">
      <w:pPr>
        <w:rPr>
          <w:rFonts w:ascii="仿宋" w:eastAsia="仿宋" w:hAnsi="仿宋"/>
          <w:sz w:val="28"/>
          <w:szCs w:val="28"/>
        </w:rPr>
      </w:pPr>
    </w:p>
    <w:sectPr w:rsidR="002F7C0F" w:rsidRPr="000030EC" w:rsidSect="000030EC">
      <w:pgSz w:w="11906" w:h="16838"/>
      <w:pgMar w:top="1702"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2A5"/>
    <w:rsid w:val="000030EC"/>
    <w:rsid w:val="00251870"/>
    <w:rsid w:val="002F7C0F"/>
    <w:rsid w:val="004F28A6"/>
    <w:rsid w:val="00671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030EC"/>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030E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030EC"/>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030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4258217">
      <w:bodyDiv w:val="1"/>
      <w:marLeft w:val="0"/>
      <w:marRight w:val="0"/>
      <w:marTop w:val="0"/>
      <w:marBottom w:val="0"/>
      <w:divBdr>
        <w:top w:val="none" w:sz="0" w:space="0" w:color="auto"/>
        <w:left w:val="none" w:sz="0" w:space="0" w:color="auto"/>
        <w:bottom w:val="none" w:sz="0" w:space="0" w:color="auto"/>
        <w:right w:val="none" w:sz="0" w:space="0" w:color="auto"/>
      </w:divBdr>
      <w:divsChild>
        <w:div w:id="1360277419">
          <w:marLeft w:val="0"/>
          <w:marRight w:val="0"/>
          <w:marTop w:val="0"/>
          <w:marBottom w:val="0"/>
          <w:divBdr>
            <w:top w:val="none" w:sz="0" w:space="0" w:color="auto"/>
            <w:left w:val="none" w:sz="0" w:space="0" w:color="auto"/>
            <w:bottom w:val="none" w:sz="0" w:space="0" w:color="auto"/>
            <w:right w:val="none" w:sz="0" w:space="0" w:color="auto"/>
          </w:divBdr>
        </w:div>
        <w:div w:id="1459880369">
          <w:marLeft w:val="0"/>
          <w:marRight w:val="0"/>
          <w:marTop w:val="0"/>
          <w:marBottom w:val="300"/>
          <w:divBdr>
            <w:top w:val="none" w:sz="0" w:space="0" w:color="auto"/>
            <w:left w:val="none" w:sz="0" w:space="0" w:color="auto"/>
            <w:bottom w:val="dashed" w:sz="6" w:space="0" w:color="999999"/>
            <w:right w:val="none" w:sz="0" w:space="0" w:color="auto"/>
          </w:divBdr>
        </w:div>
        <w:div w:id="1807157947">
          <w:marLeft w:val="0"/>
          <w:marRight w:val="0"/>
          <w:marTop w:val="0"/>
          <w:marBottom w:val="0"/>
          <w:divBdr>
            <w:top w:val="none" w:sz="0" w:space="0" w:color="auto"/>
            <w:left w:val="none" w:sz="0" w:space="0" w:color="auto"/>
            <w:bottom w:val="none" w:sz="0" w:space="0" w:color="auto"/>
            <w:right w:val="none" w:sz="0" w:space="0" w:color="auto"/>
          </w:divBdr>
          <w:divsChild>
            <w:div w:id="1230462179">
              <w:marLeft w:val="0"/>
              <w:marRight w:val="0"/>
              <w:marTop w:val="0"/>
              <w:marBottom w:val="0"/>
              <w:divBdr>
                <w:top w:val="none" w:sz="0" w:space="0" w:color="auto"/>
                <w:left w:val="none" w:sz="0" w:space="0" w:color="auto"/>
                <w:bottom w:val="dashed" w:sz="2" w:space="0" w:color="8BBDEE"/>
                <w:right w:val="none" w:sz="0" w:space="0" w:color="auto"/>
              </w:divBdr>
            </w:div>
            <w:div w:id="548685541">
              <w:marLeft w:val="0"/>
              <w:marRight w:val="0"/>
              <w:marTop w:val="0"/>
              <w:marBottom w:val="0"/>
              <w:divBdr>
                <w:top w:val="none" w:sz="0" w:space="0" w:color="auto"/>
                <w:left w:val="none" w:sz="0" w:space="0" w:color="auto"/>
                <w:bottom w:val="dashed" w:sz="2" w:space="0" w:color="8BBDEE"/>
                <w:right w:val="none" w:sz="0" w:space="0" w:color="auto"/>
              </w:divBdr>
            </w:div>
            <w:div w:id="1423260300">
              <w:marLeft w:val="0"/>
              <w:marRight w:val="0"/>
              <w:marTop w:val="0"/>
              <w:marBottom w:val="0"/>
              <w:divBdr>
                <w:top w:val="none" w:sz="0" w:space="0" w:color="auto"/>
                <w:left w:val="none" w:sz="0" w:space="0" w:color="auto"/>
                <w:bottom w:val="dashed" w:sz="2" w:space="0" w:color="8BBDEE"/>
                <w:right w:val="none" w:sz="0" w:space="0" w:color="auto"/>
              </w:divBdr>
            </w:div>
            <w:div w:id="397091082">
              <w:marLeft w:val="0"/>
              <w:marRight w:val="0"/>
              <w:marTop w:val="0"/>
              <w:marBottom w:val="0"/>
              <w:divBdr>
                <w:top w:val="none" w:sz="0" w:space="0" w:color="auto"/>
                <w:left w:val="none" w:sz="0" w:space="0" w:color="auto"/>
                <w:bottom w:val="dashed" w:sz="2" w:space="0" w:color="8BBDEE"/>
                <w:right w:val="none" w:sz="0" w:space="0" w:color="auto"/>
              </w:divBdr>
            </w:div>
            <w:div w:id="517936416">
              <w:marLeft w:val="0"/>
              <w:marRight w:val="0"/>
              <w:marTop w:val="0"/>
              <w:marBottom w:val="0"/>
              <w:divBdr>
                <w:top w:val="none" w:sz="0" w:space="0" w:color="auto"/>
                <w:left w:val="none" w:sz="0" w:space="0" w:color="auto"/>
                <w:bottom w:val="dashed" w:sz="2" w:space="0" w:color="8BBDEE"/>
                <w:right w:val="none" w:sz="0" w:space="0" w:color="auto"/>
              </w:divBdr>
            </w:div>
            <w:div w:id="166789471">
              <w:marLeft w:val="0"/>
              <w:marRight w:val="0"/>
              <w:marTop w:val="0"/>
              <w:marBottom w:val="0"/>
              <w:divBdr>
                <w:top w:val="none" w:sz="0" w:space="0" w:color="auto"/>
                <w:left w:val="none" w:sz="0" w:space="0" w:color="auto"/>
                <w:bottom w:val="dashed" w:sz="2" w:space="0" w:color="8BBDEE"/>
                <w:right w:val="none" w:sz="0" w:space="0" w:color="auto"/>
              </w:divBdr>
            </w:div>
            <w:div w:id="393428676">
              <w:marLeft w:val="0"/>
              <w:marRight w:val="0"/>
              <w:marTop w:val="0"/>
              <w:marBottom w:val="0"/>
              <w:divBdr>
                <w:top w:val="none" w:sz="0" w:space="0" w:color="auto"/>
                <w:left w:val="none" w:sz="0" w:space="0" w:color="auto"/>
                <w:bottom w:val="dashed" w:sz="2" w:space="0" w:color="8BBDEE"/>
                <w:right w:val="none" w:sz="0" w:space="0" w:color="auto"/>
              </w:divBdr>
            </w:div>
            <w:div w:id="1829176507">
              <w:marLeft w:val="0"/>
              <w:marRight w:val="0"/>
              <w:marTop w:val="0"/>
              <w:marBottom w:val="0"/>
              <w:divBdr>
                <w:top w:val="none" w:sz="0" w:space="0" w:color="auto"/>
                <w:left w:val="none" w:sz="0" w:space="0" w:color="auto"/>
                <w:bottom w:val="dashed" w:sz="2" w:space="0" w:color="8BBDEE"/>
                <w:right w:val="none" w:sz="0" w:space="0" w:color="auto"/>
              </w:divBdr>
            </w:div>
            <w:div w:id="84308153">
              <w:marLeft w:val="0"/>
              <w:marRight w:val="0"/>
              <w:marTop w:val="0"/>
              <w:marBottom w:val="0"/>
              <w:divBdr>
                <w:top w:val="none" w:sz="0" w:space="0" w:color="auto"/>
                <w:left w:val="none" w:sz="0" w:space="0" w:color="auto"/>
                <w:bottom w:val="dashed" w:sz="2" w:space="0" w:color="8BBDEE"/>
                <w:right w:val="none" w:sz="0" w:space="0" w:color="auto"/>
              </w:divBdr>
            </w:div>
            <w:div w:id="173033315">
              <w:marLeft w:val="0"/>
              <w:marRight w:val="0"/>
              <w:marTop w:val="0"/>
              <w:marBottom w:val="0"/>
              <w:divBdr>
                <w:top w:val="none" w:sz="0" w:space="0" w:color="auto"/>
                <w:left w:val="none" w:sz="0" w:space="0" w:color="auto"/>
                <w:bottom w:val="dashed" w:sz="2" w:space="0" w:color="8BBDEE"/>
                <w:right w:val="none" w:sz="0" w:space="0" w:color="auto"/>
              </w:divBdr>
            </w:div>
            <w:div w:id="989669698">
              <w:marLeft w:val="0"/>
              <w:marRight w:val="0"/>
              <w:marTop w:val="0"/>
              <w:marBottom w:val="0"/>
              <w:divBdr>
                <w:top w:val="none" w:sz="0" w:space="0" w:color="auto"/>
                <w:left w:val="none" w:sz="0" w:space="0" w:color="auto"/>
                <w:bottom w:val="dashed" w:sz="2" w:space="0" w:color="8BBDEE"/>
                <w:right w:val="none" w:sz="0" w:space="0" w:color="auto"/>
              </w:divBdr>
            </w:div>
            <w:div w:id="1743408086">
              <w:marLeft w:val="0"/>
              <w:marRight w:val="0"/>
              <w:marTop w:val="0"/>
              <w:marBottom w:val="0"/>
              <w:divBdr>
                <w:top w:val="none" w:sz="0" w:space="0" w:color="auto"/>
                <w:left w:val="none" w:sz="0" w:space="0" w:color="auto"/>
                <w:bottom w:val="dashed" w:sz="2" w:space="0" w:color="8BBDEE"/>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xs_zdhc@most.cn" TargetMode="External"/><Relationship Id="rId13" Type="http://schemas.openxmlformats.org/officeDocument/2006/relationships/hyperlink" Target="http://service.most.gov.cn/u/cms/static/201608/161409308jl7.doc" TargetMode="External"/><Relationship Id="rId18" Type="http://schemas.openxmlformats.org/officeDocument/2006/relationships/hyperlink" Target="http://service.most.gov.cn/u/cms/static/201608/161409317d2f.doc" TargetMode="External"/><Relationship Id="rId3" Type="http://schemas.openxmlformats.org/officeDocument/2006/relationships/settings" Target="settings.xml"/><Relationship Id="rId21" Type="http://schemas.openxmlformats.org/officeDocument/2006/relationships/hyperlink" Target="http://service.most.gov.cn/u/cms/static/201608/16140932s7zs.doc" TargetMode="External"/><Relationship Id="rId7" Type="http://schemas.openxmlformats.org/officeDocument/2006/relationships/hyperlink" Target="mailto:gxs_xxc@most.cn" TargetMode="External"/><Relationship Id="rId12" Type="http://schemas.openxmlformats.org/officeDocument/2006/relationships/hyperlink" Target="http://service.most.gov.cn/u/cms/static/201608/16140930rgmj.doc" TargetMode="External"/><Relationship Id="rId17" Type="http://schemas.openxmlformats.org/officeDocument/2006/relationships/hyperlink" Target="http://service.most.gov.cn/u/cms/static/201608/16140931ql8m.doc" TargetMode="External"/><Relationship Id="rId2" Type="http://schemas.microsoft.com/office/2007/relationships/stylesWithEffects" Target="stylesWithEffects.xml"/><Relationship Id="rId16" Type="http://schemas.openxmlformats.org/officeDocument/2006/relationships/hyperlink" Target="http://service.most.gov.cn/u/cms/static/201608/1614093173hp.doc" TargetMode="External"/><Relationship Id="rId20" Type="http://schemas.openxmlformats.org/officeDocument/2006/relationships/hyperlink" Target="http://service.most.gov.cn/u/cms/static/201608/16140932skfz.doc" TargetMode="External"/><Relationship Id="rId1" Type="http://schemas.openxmlformats.org/officeDocument/2006/relationships/styles" Target="styles.xml"/><Relationship Id="rId6" Type="http://schemas.openxmlformats.org/officeDocument/2006/relationships/hyperlink" Target="mailto:gxs_xxc@most.cn" TargetMode="External"/><Relationship Id="rId11" Type="http://schemas.openxmlformats.org/officeDocument/2006/relationships/hyperlink" Target="http://service.most.gov.cn/u/cms/static/201608/16140930u4fz.doc" TargetMode="External"/><Relationship Id="rId5" Type="http://schemas.openxmlformats.org/officeDocument/2006/relationships/hyperlink" Target="mailto:wangch@most.cn" TargetMode="External"/><Relationship Id="rId15" Type="http://schemas.openxmlformats.org/officeDocument/2006/relationships/hyperlink" Target="http://service.most.gov.cn/u/cms/static/201608/16140931cr60.doc" TargetMode="External"/><Relationship Id="rId23" Type="http://schemas.openxmlformats.org/officeDocument/2006/relationships/theme" Target="theme/theme1.xml"/><Relationship Id="rId10" Type="http://schemas.openxmlformats.org/officeDocument/2006/relationships/hyperlink" Target="http://service.most.gov.cn/u/cms/static/201608/16140930uruu.doc" TargetMode="External"/><Relationship Id="rId19" Type="http://schemas.openxmlformats.org/officeDocument/2006/relationships/hyperlink" Target="http://service.most.gov.cn/u/cms/static/201608/1614093265bw.doc" TargetMode="External"/><Relationship Id="rId4" Type="http://schemas.openxmlformats.org/officeDocument/2006/relationships/webSettings" Target="webSettings.xml"/><Relationship Id="rId9" Type="http://schemas.openxmlformats.org/officeDocument/2006/relationships/hyperlink" Target="mailto:gxs_clc@most.cn" TargetMode="External"/><Relationship Id="rId14" Type="http://schemas.openxmlformats.org/officeDocument/2006/relationships/hyperlink" Target="http://service.most.gov.cn/u/cms/static/201608/16140931akka.doc"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369</Words>
  <Characters>2109</Characters>
  <Application>Microsoft Office Word</Application>
  <DocSecurity>0</DocSecurity>
  <Lines>17</Lines>
  <Paragraphs>4</Paragraphs>
  <ScaleCrop>false</ScaleCrop>
  <Company/>
  <LinksUpToDate>false</LinksUpToDate>
  <CharactersWithSpaces>2474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dc:creator>
  <cp:keywords/>
  <dc:description/>
  <cp:lastModifiedBy>SR</cp:lastModifiedBy>
  <cp:revision>4</cp:revision>
  <dcterms:created xsi:type="dcterms:W3CDTF">2016-08-16T11:28:00Z</dcterms:created>
  <dcterms:modified xsi:type="dcterms:W3CDTF">2016-08-16T11:50:00Z</dcterms:modified>
</cp:coreProperties>
</file>